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DD36E9" w:rsidRPr="00DD36E9" w:rsidTr="00AE50DA">
        <w:trPr>
          <w:trHeight w:val="2405"/>
        </w:trPr>
        <w:tc>
          <w:tcPr>
            <w:tcW w:w="4999" w:type="dxa"/>
            <w:hideMark/>
          </w:tcPr>
          <w:p w:rsidR="00DD36E9" w:rsidRPr="00DD36E9" w:rsidRDefault="00DD36E9" w:rsidP="00DD36E9">
            <w:pPr>
              <w:keepNext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bookmarkStart w:id="0" w:name="_GoBack"/>
            <w:bookmarkEnd w:id="0"/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ТАТАРСТАН РЕСПУБЛИКАСЫ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СПАС МУНИЦИПАЛЬ РАЙОНЫ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БАШКАРМА КОМИТЕТЫНЫҢ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МӘГАРИФ БҮЛЕГЕ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 УЧРЕЖДЕНИЕСЕ</w:t>
            </w:r>
          </w:p>
          <w:p w:rsidR="00DD36E9" w:rsidRPr="00DD36E9" w:rsidRDefault="00DD36E9" w:rsidP="00DD36E9">
            <w:pPr>
              <w:keepNext/>
              <w:spacing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DD36E9">
              <w:rPr>
                <w:rFonts w:ascii="Times New Roman" w:eastAsia="Times New Roman" w:hAnsi="Times New Roman" w:cs="Times New Roman"/>
                <w:bCs/>
                <w:lang w:eastAsia="ru-RU"/>
              </w:rPr>
              <w:t>422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840 Болгар шә</w:t>
            </w:r>
            <w:r w:rsidRPr="00DD36E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әре,</w:t>
            </w:r>
          </w:p>
          <w:p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D36E9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AF6A3E3" wp14:editId="02F9EB0C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D36E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DD36E9">
                <w:rPr>
                  <w:rFonts w:ascii="Times New Roman" w:hAnsi="Times New Roman" w:cs="Times New Roman"/>
                </w:rPr>
                <w:t xml:space="preserve">422840 </w:t>
              </w:r>
              <w:proofErr w:type="spellStart"/>
              <w:r w:rsidRPr="00DD36E9">
                <w:rPr>
                  <w:rFonts w:ascii="Times New Roman" w:hAnsi="Times New Roman" w:cs="Times New Roman"/>
                </w:rPr>
                <w:t>г</w:t>
              </w:r>
            </w:smartTag>
            <w:r w:rsidRPr="00DD36E9">
              <w:rPr>
                <w:rFonts w:ascii="Times New Roman" w:hAnsi="Times New Roman" w:cs="Times New Roman"/>
              </w:rPr>
              <w:t>.Болгар</w:t>
            </w:r>
            <w:proofErr w:type="spellEnd"/>
            <w:r w:rsidRPr="00DD36E9">
              <w:rPr>
                <w:rFonts w:ascii="Times New Roman" w:hAnsi="Times New Roman" w:cs="Times New Roman"/>
              </w:rPr>
              <w:t>,</w:t>
            </w:r>
          </w:p>
          <w:p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6E9"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 w:rsidRPr="00DD36E9">
              <w:rPr>
                <w:rFonts w:ascii="Times New Roman" w:hAnsi="Times New Roman" w:cs="Times New Roman"/>
              </w:rPr>
              <w:t>, дом 19</w:t>
            </w:r>
          </w:p>
          <w:p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34D2F">
        <w:rPr>
          <w:rFonts w:ascii="Times New Roman" w:hAnsi="Times New Roman" w:cs="Times New Roman"/>
          <w:sz w:val="28"/>
          <w:szCs w:val="28"/>
        </w:rPr>
        <w:t>_____</w:t>
      </w:r>
      <w:r w:rsidRPr="00DD36E9">
        <w:rPr>
          <w:rFonts w:ascii="Times New Roman" w:hAnsi="Times New Roman" w:cs="Times New Roman"/>
          <w:sz w:val="28"/>
          <w:szCs w:val="28"/>
        </w:rPr>
        <w:t>_________</w:t>
      </w:r>
    </w:p>
    <w:p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BE36F9">
        <w:rPr>
          <w:rFonts w:ascii="Times New Roman" w:hAnsi="Times New Roman" w:cs="Times New Roman"/>
          <w:sz w:val="28"/>
          <w:szCs w:val="28"/>
          <w:u w:val="single"/>
        </w:rPr>
        <w:t xml:space="preserve">2 </w:t>
      </w:r>
      <w:r w:rsidRPr="00DD36E9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</w:rPr>
        <w:t>2023 г.</w:t>
      </w:r>
    </w:p>
    <w:p w:rsidR="00DD36E9" w:rsidRPr="00DD36E9" w:rsidRDefault="00DD36E9" w:rsidP="00DD36E9">
      <w:pPr>
        <w:rPr>
          <w:rFonts w:ascii="Times New Roman" w:hAnsi="Times New Roman" w:cs="Times New Roman"/>
          <w:sz w:val="24"/>
          <w:szCs w:val="24"/>
        </w:rPr>
      </w:pPr>
    </w:p>
    <w:p w:rsidR="000C6C75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всероссийских проверочных работ по </w:t>
      </w:r>
      <w:r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Pr="00DD36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6E9" w:rsidRPr="00DD36E9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>обучающихся 4 классов Спасского муниципального района</w:t>
      </w:r>
    </w:p>
    <w:p w:rsidR="00DD36E9" w:rsidRPr="005A6B6B" w:rsidRDefault="00DD36E9" w:rsidP="00DD36E9">
      <w:pPr>
        <w:jc w:val="both"/>
        <w:rPr>
          <w:rFonts w:ascii="Times New Roman" w:hAnsi="Times New Roman" w:cs="Times New Roman"/>
          <w:sz w:val="24"/>
          <w:szCs w:val="24"/>
        </w:rPr>
      </w:pPr>
      <w:r w:rsidRPr="005A6B6B">
        <w:rPr>
          <w:rFonts w:ascii="Times New Roman" w:hAnsi="Times New Roman" w:cs="Times New Roman"/>
          <w:sz w:val="24"/>
          <w:szCs w:val="24"/>
        </w:rPr>
        <w:t xml:space="preserve"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обучающихся. Назначение КИМ для проведения проверочной работы по русскому языку – оценить качество общеобразовательной подготовки обучающихся 4 классов в соответствии с требованиями ФГОС. ВПР позволяют осуществить диагностику достижения предметных и </w:t>
      </w:r>
      <w:proofErr w:type="spellStart"/>
      <w:r w:rsidRPr="005A6B6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A6B6B">
        <w:rPr>
          <w:rFonts w:ascii="Times New Roman" w:hAnsi="Times New Roman" w:cs="Times New Roman"/>
          <w:sz w:val="24"/>
          <w:szCs w:val="24"/>
        </w:rPr>
        <w:t xml:space="preserve"> результатов, в том числе уровня </w:t>
      </w:r>
      <w:proofErr w:type="spellStart"/>
      <w:r w:rsidRPr="005A6B6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A6B6B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(УУД) и овладения </w:t>
      </w:r>
      <w:proofErr w:type="spellStart"/>
      <w:r w:rsidRPr="005A6B6B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5A6B6B">
        <w:rPr>
          <w:rFonts w:ascii="Times New Roman" w:hAnsi="Times New Roman" w:cs="Times New Roman"/>
          <w:sz w:val="24"/>
          <w:szCs w:val="24"/>
        </w:rPr>
        <w:t xml:space="preserve"> понятиями. Результаты ВПР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DD36E9" w:rsidRPr="005A6B6B" w:rsidRDefault="00DD36E9" w:rsidP="00DD36E9">
      <w:pPr>
        <w:jc w:val="both"/>
        <w:rPr>
          <w:rFonts w:ascii="Times New Roman" w:hAnsi="Times New Roman" w:cs="Times New Roman"/>
          <w:sz w:val="24"/>
          <w:szCs w:val="24"/>
        </w:rPr>
      </w:pPr>
      <w:r w:rsidRPr="005A6B6B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proofErr w:type="gramStart"/>
      <w:r w:rsidRPr="005A6B6B">
        <w:rPr>
          <w:rFonts w:ascii="Times New Roman" w:hAnsi="Times New Roman" w:cs="Times New Roman"/>
          <w:sz w:val="24"/>
          <w:szCs w:val="24"/>
        </w:rPr>
        <w:t>159  учащихся</w:t>
      </w:r>
      <w:proofErr w:type="gramEnd"/>
      <w:r w:rsidRPr="005A6B6B">
        <w:rPr>
          <w:rFonts w:ascii="Times New Roman" w:hAnsi="Times New Roman" w:cs="Times New Roman"/>
          <w:sz w:val="24"/>
          <w:szCs w:val="24"/>
        </w:rPr>
        <w:t xml:space="preserve"> из школ Спасского района. В </w:t>
      </w:r>
      <w:r w:rsidR="00D34D2F" w:rsidRPr="005A6B6B">
        <w:rPr>
          <w:rFonts w:ascii="Times New Roman" w:hAnsi="Times New Roman" w:cs="Times New Roman"/>
          <w:sz w:val="24"/>
          <w:szCs w:val="24"/>
        </w:rPr>
        <w:t xml:space="preserve">Полянской, </w:t>
      </w:r>
      <w:r w:rsidRPr="005A6B6B">
        <w:rPr>
          <w:rFonts w:ascii="Times New Roman" w:hAnsi="Times New Roman" w:cs="Times New Roman"/>
          <w:sz w:val="24"/>
          <w:szCs w:val="24"/>
        </w:rPr>
        <w:t xml:space="preserve">Никольской, Антоновской Бураковской, Трёхозёрской школах приняли участие 100% обучающихся. </w:t>
      </w:r>
    </w:p>
    <w:p w:rsidR="00D34D2F" w:rsidRPr="005A6B6B" w:rsidRDefault="00D34D2F" w:rsidP="00D34D2F">
      <w:pPr>
        <w:rPr>
          <w:rFonts w:ascii="Times New Roman" w:hAnsi="Times New Roman" w:cs="Times New Roman"/>
          <w:sz w:val="24"/>
          <w:szCs w:val="24"/>
        </w:rPr>
      </w:pPr>
      <w:r w:rsidRPr="005A6B6B">
        <w:rPr>
          <w:rFonts w:ascii="Times New Roman" w:hAnsi="Times New Roman" w:cs="Times New Roman"/>
          <w:color w:val="000000"/>
          <w:sz w:val="24"/>
          <w:szCs w:val="24"/>
        </w:rPr>
        <w:t xml:space="preserve">Работа содержала12 заданий.  В заданиях 1, 2, 4, 5 (пункт 1), 6 (пункты 1 и 2), 7, </w:t>
      </w:r>
      <w:proofErr w:type="gramStart"/>
      <w:r w:rsidRPr="005A6B6B">
        <w:rPr>
          <w:rFonts w:ascii="Times New Roman" w:hAnsi="Times New Roman" w:cs="Times New Roman"/>
          <w:color w:val="000000"/>
          <w:sz w:val="24"/>
          <w:szCs w:val="24"/>
        </w:rPr>
        <w:t>9  (</w:t>
      </w:r>
      <w:proofErr w:type="gramEnd"/>
      <w:r w:rsidRPr="005A6B6B">
        <w:rPr>
          <w:rFonts w:ascii="Times New Roman" w:hAnsi="Times New Roman" w:cs="Times New Roman"/>
          <w:color w:val="000000"/>
          <w:sz w:val="24"/>
          <w:szCs w:val="24"/>
        </w:rPr>
        <w:t>пункты 1 и 2)  необходимо было  записать только ответ.</w:t>
      </w:r>
      <w:r w:rsidR="004A5B19" w:rsidRPr="005A6B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B6B">
        <w:rPr>
          <w:rFonts w:ascii="Times New Roman" w:hAnsi="Times New Roman" w:cs="Times New Roman"/>
          <w:color w:val="000000"/>
          <w:sz w:val="24"/>
          <w:szCs w:val="24"/>
        </w:rPr>
        <w:t xml:space="preserve">В заданиях 5 (пункт 2) и 11 </w:t>
      </w:r>
      <w:proofErr w:type="gramStart"/>
      <w:r w:rsidRPr="005A6B6B">
        <w:rPr>
          <w:rFonts w:ascii="Times New Roman" w:hAnsi="Times New Roman" w:cs="Times New Roman"/>
          <w:color w:val="000000"/>
          <w:sz w:val="24"/>
          <w:szCs w:val="24"/>
        </w:rPr>
        <w:t>нужно  было</w:t>
      </w:r>
      <w:proofErr w:type="gramEnd"/>
      <w:r w:rsidRPr="005A6B6B">
        <w:rPr>
          <w:rFonts w:ascii="Times New Roman" w:hAnsi="Times New Roman" w:cs="Times New Roman"/>
          <w:color w:val="000000"/>
          <w:sz w:val="24"/>
          <w:szCs w:val="24"/>
        </w:rPr>
        <w:t xml:space="preserve"> изобразить требуемые элементы  рисунка. В задании 10 - заполнить схему.</w:t>
      </w:r>
      <w:r w:rsidRPr="005A6B6B">
        <w:rPr>
          <w:rFonts w:ascii="Times New Roman" w:hAnsi="Times New Roman" w:cs="Times New Roman"/>
          <w:color w:val="000000"/>
          <w:sz w:val="24"/>
          <w:szCs w:val="24"/>
        </w:rPr>
        <w:br/>
        <w:t>В заданиях 3, 8, 12 -  записать решение и ответ.</w:t>
      </w:r>
    </w:p>
    <w:tbl>
      <w:tblPr>
        <w:tblStyle w:val="a3"/>
        <w:tblW w:w="10621" w:type="dxa"/>
        <w:tblInd w:w="-147" w:type="dxa"/>
        <w:tblLook w:val="04A0" w:firstRow="1" w:lastRow="0" w:firstColumn="1" w:lastColumn="0" w:noHBand="0" w:noVBand="1"/>
      </w:tblPr>
      <w:tblGrid>
        <w:gridCol w:w="964"/>
        <w:gridCol w:w="2625"/>
        <w:gridCol w:w="2498"/>
        <w:gridCol w:w="1987"/>
        <w:gridCol w:w="2547"/>
      </w:tblGrid>
      <w:tr w:rsidR="004717C2" w:rsidTr="00B4648B">
        <w:tc>
          <w:tcPr>
            <w:tcW w:w="964" w:type="dxa"/>
          </w:tcPr>
          <w:p w:rsidR="00DD36E9" w:rsidRPr="00D62954" w:rsidRDefault="00DD36E9" w:rsidP="00AE50DA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№ заданий</w:t>
            </w:r>
          </w:p>
        </w:tc>
        <w:tc>
          <w:tcPr>
            <w:tcW w:w="2625" w:type="dxa"/>
          </w:tcPr>
          <w:p w:rsidR="00DD36E9" w:rsidRPr="00D62954" w:rsidRDefault="00DD36E9" w:rsidP="00AE50DA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Проверяемые требования (умения)</w:t>
            </w:r>
          </w:p>
        </w:tc>
        <w:tc>
          <w:tcPr>
            <w:tcW w:w="2498" w:type="dxa"/>
          </w:tcPr>
          <w:p w:rsidR="00DD36E9" w:rsidRPr="00D62954" w:rsidRDefault="00DD36E9" w:rsidP="00AE50DA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Блоки ПООП НОО выпускник научится / получит возможность научиться</w:t>
            </w:r>
          </w:p>
        </w:tc>
        <w:tc>
          <w:tcPr>
            <w:tcW w:w="1987" w:type="dxa"/>
          </w:tcPr>
          <w:p w:rsidR="00DD36E9" w:rsidRPr="00D62954" w:rsidRDefault="00DD36E9" w:rsidP="00AE50DA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Уровень сложности</w:t>
            </w:r>
          </w:p>
        </w:tc>
        <w:tc>
          <w:tcPr>
            <w:tcW w:w="2547" w:type="dxa"/>
          </w:tcPr>
          <w:p w:rsidR="00DD36E9" w:rsidRPr="00D62954" w:rsidRDefault="00DD36E9" w:rsidP="00AE50DA">
            <w:pPr>
              <w:rPr>
                <w:rFonts w:ascii="Times New Roman" w:hAnsi="Times New Roman" w:cs="Times New Roman"/>
              </w:rPr>
            </w:pPr>
            <w:r w:rsidRPr="00D62954">
              <w:rPr>
                <w:rFonts w:ascii="Times New Roman" w:hAnsi="Times New Roman" w:cs="Times New Roman"/>
              </w:rPr>
              <w:t>Выводы</w:t>
            </w:r>
          </w:p>
        </w:tc>
      </w:tr>
      <w:tr w:rsidR="00B4648B" w:rsidTr="00B4648B">
        <w:tc>
          <w:tcPr>
            <w:tcW w:w="964" w:type="dxa"/>
          </w:tcPr>
          <w:p w:rsidR="00D34D2F" w:rsidRPr="00BE36F9" w:rsidRDefault="00D34D2F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5" w:type="dxa"/>
          </w:tcPr>
          <w:p w:rsidR="00D34D2F" w:rsidRPr="00BE36F9" w:rsidRDefault="00D34D2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t>Умение выполнять арифметические действия с числами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и числовыми выражениями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</w:p>
        </w:tc>
        <w:tc>
          <w:tcPr>
            <w:tcW w:w="2498" w:type="dxa"/>
          </w:tcPr>
          <w:p w:rsidR="00D34D2F" w:rsidRPr="00BE36F9" w:rsidRDefault="00D34D2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t>Выполнять устно сложение, вычитание, умножение и деление однозначных, двузначных и трехзначных чисел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в случаях, сводимых к действиям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в пределах 100 (в том числе с нулем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и числом 1)</w:t>
            </w:r>
          </w:p>
        </w:tc>
        <w:tc>
          <w:tcPr>
            <w:tcW w:w="1987" w:type="dxa"/>
          </w:tcPr>
          <w:p w:rsidR="00D34D2F" w:rsidRPr="00BE36F9" w:rsidRDefault="00D34D2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381752" w:rsidRPr="00BE36F9" w:rsidRDefault="0038175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752" w:rsidRPr="00BE36F9" w:rsidRDefault="0038175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t>Задание 1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проверяет умение выполнять сложение, вычитание, умножение и деление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однозначных, двузначных и трехзначных чисел в случаях, сводимых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 xml:space="preserve">к действиям в пределах 100 (в том 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lastRenderedPageBreak/>
              <w:t>числе с нулем и числом 1)</w:t>
            </w:r>
          </w:p>
        </w:tc>
        <w:tc>
          <w:tcPr>
            <w:tcW w:w="2547" w:type="dxa"/>
          </w:tcPr>
          <w:p w:rsidR="00D34D2F" w:rsidRPr="00BE36F9" w:rsidRDefault="00D34D2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Самый высокий процент выполнения –  </w:t>
            </w:r>
          </w:p>
          <w:p w:rsidR="00D34D2F" w:rsidRPr="00BE36F9" w:rsidRDefault="00D34D2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C0B43" w:rsidRPr="00BE36F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наторная, Антоновская, </w:t>
            </w:r>
            <w:proofErr w:type="spell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– 100%</w:t>
            </w:r>
          </w:p>
          <w:p w:rsidR="00D34D2F" w:rsidRPr="00BE36F9" w:rsidRDefault="00D34D2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Полянская, Болгарская СОШ №1, Трёхозёрская СОШ – более 90%  </w:t>
            </w:r>
          </w:p>
          <w:p w:rsidR="00D34D2F" w:rsidRPr="00BE36F9" w:rsidRDefault="00D34D2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РТ – 84%</w:t>
            </w:r>
          </w:p>
          <w:p w:rsidR="00D34D2F" w:rsidRPr="00BE36F9" w:rsidRDefault="00D34D2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Район – 88%</w:t>
            </w:r>
          </w:p>
          <w:p w:rsidR="00D34D2F" w:rsidRPr="00BE36F9" w:rsidRDefault="00D34D2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B4A" w:rsidTr="00B4648B">
        <w:tc>
          <w:tcPr>
            <w:tcW w:w="964" w:type="dxa"/>
          </w:tcPr>
          <w:p w:rsidR="00D34D2F" w:rsidRDefault="003C0B43" w:rsidP="00AE5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625" w:type="dxa"/>
          </w:tcPr>
          <w:p w:rsidR="00D34D2F" w:rsidRPr="00BE36F9" w:rsidRDefault="00D34D2F" w:rsidP="00D34D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выполнять арифметические действия с числами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 числовыми выражениями</w:t>
            </w:r>
          </w:p>
        </w:tc>
        <w:tc>
          <w:tcPr>
            <w:tcW w:w="2498" w:type="dxa"/>
          </w:tcPr>
          <w:p w:rsidR="00D34D2F" w:rsidRPr="00BE36F9" w:rsidRDefault="00D34D2F" w:rsidP="00D34D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Вычислять значение числового выражения (содержащего 2–3 арифметических действия, со скобками и без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скобок)</w:t>
            </w:r>
          </w:p>
        </w:tc>
        <w:tc>
          <w:tcPr>
            <w:tcW w:w="1987" w:type="dxa"/>
          </w:tcPr>
          <w:p w:rsidR="00D34D2F" w:rsidRPr="00BE36F9" w:rsidRDefault="00D34D2F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381752" w:rsidRPr="00BE36F9" w:rsidRDefault="0038175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752" w:rsidRPr="00BE36F9" w:rsidRDefault="0038175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Проверяет умение вычислять значение числового выражения, соблюдая при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этом порядок действий</w:t>
            </w:r>
          </w:p>
        </w:tc>
        <w:tc>
          <w:tcPr>
            <w:tcW w:w="2547" w:type="dxa"/>
          </w:tcPr>
          <w:p w:rsidR="00D34D2F" w:rsidRPr="00BE36F9" w:rsidRDefault="00D34D2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 – более </w:t>
            </w:r>
            <w:r w:rsidR="003C0B43" w:rsidRPr="00BE36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</w:p>
          <w:p w:rsidR="00D34D2F" w:rsidRPr="00BE36F9" w:rsidRDefault="00D34D2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Антоновская, </w:t>
            </w:r>
            <w:proofErr w:type="spell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– 100%</w:t>
            </w:r>
          </w:p>
          <w:p w:rsidR="00D34D2F" w:rsidRPr="00BE36F9" w:rsidRDefault="003C0B43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Самый низкий % выполнения Санаторная – 53%, Трёхозёрская – 58%, БСОШ №1 – 62%</w:t>
            </w:r>
          </w:p>
          <w:p w:rsidR="003C0B43" w:rsidRPr="00BE36F9" w:rsidRDefault="003C0B43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Необходимо отметить, что в данных школах при выполнении первого задания более чем на 90% «западает» вычисление числового выражения (порядок действий)</w:t>
            </w:r>
          </w:p>
          <w:p w:rsidR="00D34D2F" w:rsidRPr="00BE36F9" w:rsidRDefault="00D34D2F" w:rsidP="00D3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РТ – 8</w:t>
            </w:r>
            <w:r w:rsidR="003C0B43" w:rsidRPr="00BE36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D34D2F" w:rsidRPr="00BE36F9" w:rsidRDefault="00D34D2F" w:rsidP="003C0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Район – </w:t>
            </w:r>
            <w:r w:rsidR="003C0B43" w:rsidRPr="00BE36F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381752" w:rsidTr="00C73A8B">
        <w:trPr>
          <w:trHeight w:val="3144"/>
        </w:trPr>
        <w:tc>
          <w:tcPr>
            <w:tcW w:w="964" w:type="dxa"/>
            <w:shd w:val="clear" w:color="auto" w:fill="FBE4D5" w:themeFill="accent2" w:themeFillTint="33"/>
          </w:tcPr>
          <w:p w:rsidR="003C0B43" w:rsidRPr="00BE36F9" w:rsidRDefault="003C0B4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25" w:type="dxa"/>
            <w:shd w:val="clear" w:color="auto" w:fill="FBE4D5" w:themeFill="accent2" w:themeFillTint="33"/>
          </w:tcPr>
          <w:p w:rsidR="003C0B43" w:rsidRPr="00BE36F9" w:rsidRDefault="003C0B43" w:rsidP="003C0B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начальных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математических знаний для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описания и объяснения окружающих предметов, процессов, явлений, для оценки количественных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 пространственных отношений предметов, процессов,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явлений</w:t>
            </w:r>
          </w:p>
        </w:tc>
        <w:tc>
          <w:tcPr>
            <w:tcW w:w="2498" w:type="dxa"/>
            <w:shd w:val="clear" w:color="auto" w:fill="FBE4D5" w:themeFill="accent2" w:themeFillTint="33"/>
          </w:tcPr>
          <w:p w:rsidR="003C0B43" w:rsidRPr="00BE36F9" w:rsidRDefault="003C0B43" w:rsidP="003C0B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Решать арифметическим способом (в 1–2 действия) учебные задачи</w:t>
            </w:r>
            <w:r w:rsidRPr="00BE36F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BE36F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и задачи, связанные с повседневной</w:t>
            </w:r>
            <w:r w:rsidRPr="00BE36F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br/>
              <w:t>жизнью</w:t>
            </w:r>
          </w:p>
        </w:tc>
        <w:tc>
          <w:tcPr>
            <w:tcW w:w="1987" w:type="dxa"/>
            <w:shd w:val="clear" w:color="auto" w:fill="FBE4D5" w:themeFill="accent2" w:themeFillTint="33"/>
          </w:tcPr>
          <w:p w:rsidR="003C0B43" w:rsidRPr="00BE36F9" w:rsidRDefault="003C0B43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381752" w:rsidRPr="00BE36F9" w:rsidRDefault="0038175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752" w:rsidRPr="00BE36F9" w:rsidRDefault="0038175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Проверяют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умение решать арифметическим способом (в одно-два действия) учебные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и задачи, связанные с повседневной жизнью</w:t>
            </w:r>
          </w:p>
        </w:tc>
        <w:tc>
          <w:tcPr>
            <w:tcW w:w="2547" w:type="dxa"/>
            <w:shd w:val="clear" w:color="auto" w:fill="FBE4D5" w:themeFill="accent2" w:themeFillTint="33"/>
          </w:tcPr>
          <w:p w:rsidR="003C0B43" w:rsidRPr="00BE36F9" w:rsidRDefault="003C0B43" w:rsidP="003C0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 – более 100% </w:t>
            </w:r>
          </w:p>
          <w:p w:rsidR="003C0B43" w:rsidRPr="00BE36F9" w:rsidRDefault="003C0B43" w:rsidP="003C0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Антоновская, </w:t>
            </w:r>
            <w:proofErr w:type="spell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– 100%</w:t>
            </w:r>
          </w:p>
          <w:p w:rsidR="003C0B43" w:rsidRPr="00BE36F9" w:rsidRDefault="003C0B43" w:rsidP="003C0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В данном задании необходимо было записать решение и ответ. </w:t>
            </w:r>
          </w:p>
          <w:p w:rsidR="003C0B43" w:rsidRPr="00BE36F9" w:rsidRDefault="003C0B43" w:rsidP="003C0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0B43" w:rsidRPr="00BE36F9" w:rsidRDefault="003C0B43" w:rsidP="003C0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РТ – 86%</w:t>
            </w:r>
          </w:p>
          <w:p w:rsidR="003C0B43" w:rsidRPr="00BE36F9" w:rsidRDefault="003C0B43" w:rsidP="003C0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Район – 79%</w:t>
            </w:r>
          </w:p>
        </w:tc>
      </w:tr>
      <w:tr w:rsidR="005A7933" w:rsidTr="00B4648B">
        <w:tc>
          <w:tcPr>
            <w:tcW w:w="964" w:type="dxa"/>
            <w:shd w:val="clear" w:color="auto" w:fill="FBE4D5" w:themeFill="accent2" w:themeFillTint="33"/>
          </w:tcPr>
          <w:p w:rsidR="003C0B43" w:rsidRPr="00BE36F9" w:rsidRDefault="003C0B4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25" w:type="dxa"/>
            <w:shd w:val="clear" w:color="auto" w:fill="FBE4D5" w:themeFill="accent2" w:themeFillTint="33"/>
          </w:tcPr>
          <w:p w:rsidR="003C0B43" w:rsidRPr="00BE36F9" w:rsidRDefault="003C0B43" w:rsidP="003C0B43">
            <w:pPr>
              <w:rPr>
                <w:rFonts w:ascii="TimesNewRoman" w:hAnsi="TimesNewRoman"/>
                <w:color w:val="000000"/>
                <w:sz w:val="20"/>
                <w:szCs w:val="20"/>
              </w:rPr>
            </w:pP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t>Использование начальных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математических знаний для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описания и объяснения окружающих предметов, процессов, явлений, для оценки количественных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и пространственных отношений предметов, процессов,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явлений</w:t>
            </w:r>
          </w:p>
        </w:tc>
        <w:tc>
          <w:tcPr>
            <w:tcW w:w="2498" w:type="dxa"/>
            <w:shd w:val="clear" w:color="auto" w:fill="FBE4D5" w:themeFill="accent2" w:themeFillTint="33"/>
          </w:tcPr>
          <w:p w:rsidR="003C0B43" w:rsidRPr="00BE36F9" w:rsidRDefault="003C0B43" w:rsidP="003E520A">
            <w:pPr>
              <w:rPr>
                <w:rFonts w:ascii="TimesNewRoman" w:hAnsi="TimesNewRoman"/>
                <w:color w:val="000000"/>
                <w:sz w:val="20"/>
                <w:szCs w:val="20"/>
              </w:rPr>
            </w:pP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t>Читать, записывать и сравнивать вели-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чины (массу, время, длину, площадь,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скорость), используя основные единицы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измерения величин и соотношения между ними (килограмм — грамм; час —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минута, минута — секунда; километр —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метр, метр — дециметр, дециметр —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сантиметр, метр — сантиметр,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сантиметр — миллиметр);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выделять неизвестный компонент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арифметического действия и находить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его значение;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  <w:r w:rsidRPr="00BE36F9">
              <w:rPr>
                <w:rFonts w:ascii="TimesNewRoman" w:hAnsi="TimesNewRoman"/>
                <w:b/>
                <w:i/>
                <w:color w:val="000000"/>
                <w:sz w:val="20"/>
                <w:szCs w:val="20"/>
              </w:rPr>
              <w:t>решать арифметическим способом</w:t>
            </w:r>
            <w:r w:rsidRPr="00BE36F9">
              <w:rPr>
                <w:rFonts w:ascii="TimesNewRoman" w:hAnsi="TimesNewRoman"/>
                <w:b/>
                <w:i/>
                <w:color w:val="000000"/>
                <w:sz w:val="20"/>
                <w:szCs w:val="20"/>
              </w:rPr>
              <w:br/>
              <w:t>(в 1–2 действия) учебные задачи</w:t>
            </w:r>
            <w:r w:rsidRPr="00BE36F9">
              <w:rPr>
                <w:rFonts w:ascii="TimesNewRoman" w:hAnsi="TimesNewRoman"/>
                <w:b/>
                <w:i/>
                <w:color w:val="000000"/>
                <w:sz w:val="20"/>
                <w:szCs w:val="20"/>
              </w:rPr>
              <w:br/>
              <w:t>и задачи, связанные с повседневной</w:t>
            </w:r>
            <w:r w:rsidRPr="00BE36F9">
              <w:rPr>
                <w:rFonts w:ascii="TimesNewRoman" w:hAnsi="TimesNewRoman"/>
                <w:b/>
                <w:i/>
                <w:color w:val="000000"/>
                <w:sz w:val="20"/>
                <w:szCs w:val="20"/>
              </w:rPr>
              <w:br/>
              <w:t>жизнью</w:t>
            </w:r>
          </w:p>
        </w:tc>
        <w:tc>
          <w:tcPr>
            <w:tcW w:w="1987" w:type="dxa"/>
            <w:shd w:val="clear" w:color="auto" w:fill="FBE4D5" w:themeFill="accent2" w:themeFillTint="33"/>
          </w:tcPr>
          <w:p w:rsidR="003C0B43" w:rsidRPr="00BE36F9" w:rsidRDefault="003C0B43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381752" w:rsidRPr="00BE36F9" w:rsidRDefault="0038175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752" w:rsidRPr="00BE36F9" w:rsidRDefault="0038175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752" w:rsidRPr="00BE36F9" w:rsidRDefault="0038175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t>являет умение читать, записывать и сравнивать величины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(время), используя основные единицы измерения величин и соотношения</w:t>
            </w:r>
            <w:r w:rsidRPr="00BE36F9">
              <w:rPr>
                <w:rFonts w:ascii="TimesNewRoman" w:hAnsi="TimesNewRoman"/>
                <w:color w:val="000000"/>
                <w:sz w:val="20"/>
                <w:szCs w:val="20"/>
              </w:rPr>
              <w:br/>
              <w:t>между ними</w:t>
            </w:r>
          </w:p>
        </w:tc>
        <w:tc>
          <w:tcPr>
            <w:tcW w:w="2547" w:type="dxa"/>
            <w:shd w:val="clear" w:color="auto" w:fill="FBE4D5" w:themeFill="accent2" w:themeFillTint="33"/>
          </w:tcPr>
          <w:p w:rsidR="003C0B43" w:rsidRPr="00BE36F9" w:rsidRDefault="003C0B43" w:rsidP="003C0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 – более 100% </w:t>
            </w:r>
          </w:p>
          <w:p w:rsidR="003C0B43" w:rsidRPr="00BE36F9" w:rsidRDefault="003C0B43" w:rsidP="003C0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Бураковская</w:t>
            </w:r>
            <w:proofErr w:type="spell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– 100%, Полянская СОШ -77.</w:t>
            </w:r>
          </w:p>
          <w:p w:rsidR="003C0B43" w:rsidRPr="00BE36F9" w:rsidRDefault="003C0B43" w:rsidP="003E5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Самый низкий процент выполнения </w:t>
            </w:r>
            <w:r w:rsidR="003E520A" w:rsidRPr="00BE36F9">
              <w:rPr>
                <w:rFonts w:ascii="Times New Roman" w:hAnsi="Times New Roman" w:cs="Times New Roman"/>
                <w:sz w:val="20"/>
                <w:szCs w:val="20"/>
              </w:rPr>
              <w:t>по данному заданию в Болгарской СОШ №1, в Антоновской СОШ – 25% (причём предыдущие задания выполнены на 100%), что говорит о явном западании именно этой темы у педагога)</w:t>
            </w:r>
          </w:p>
          <w:p w:rsidR="003E520A" w:rsidRPr="00BE36F9" w:rsidRDefault="003E520A" w:rsidP="003E5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В данном направлении нужно отработать каждой школе</w:t>
            </w:r>
            <w:r w:rsidR="00A84A0D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– рассматривать эту тему с практической стороны и в деятельности.</w:t>
            </w:r>
          </w:p>
          <w:p w:rsidR="003E520A" w:rsidRPr="00BE36F9" w:rsidRDefault="003E520A" w:rsidP="003E5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520A" w:rsidRPr="00BE36F9" w:rsidRDefault="003E520A" w:rsidP="003E5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РТ –65%</w:t>
            </w:r>
          </w:p>
          <w:p w:rsidR="003E520A" w:rsidRPr="00BE36F9" w:rsidRDefault="003E520A" w:rsidP="003E5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Район – 56%</w:t>
            </w:r>
          </w:p>
        </w:tc>
      </w:tr>
      <w:tr w:rsidR="00063145" w:rsidTr="00B4648B">
        <w:tc>
          <w:tcPr>
            <w:tcW w:w="964" w:type="dxa"/>
          </w:tcPr>
          <w:p w:rsidR="00A84A0D" w:rsidRPr="00BE36F9" w:rsidRDefault="00A84A0D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625" w:type="dxa"/>
          </w:tcPr>
          <w:p w:rsidR="00A84A0D" w:rsidRPr="00BE36F9" w:rsidRDefault="00A84A0D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исследовать, </w:t>
            </w:r>
            <w:proofErr w:type="spellStart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</w:t>
            </w:r>
            <w:proofErr w:type="spellEnd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знавать геометрические фигуры</w:t>
            </w:r>
          </w:p>
          <w:p w:rsidR="00A84A0D" w:rsidRPr="00BE36F9" w:rsidRDefault="00A84A0D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4A0D" w:rsidRPr="00BE36F9" w:rsidRDefault="00A84A0D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4A0D" w:rsidRPr="00BE36F9" w:rsidRDefault="00A84A0D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4A0D" w:rsidRPr="00BE36F9" w:rsidRDefault="00A84A0D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4A0D" w:rsidRPr="00BE36F9" w:rsidRDefault="00A84A0D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изображать </w:t>
            </w:r>
            <w:proofErr w:type="spellStart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</w:t>
            </w:r>
            <w:proofErr w:type="spellEnd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рические</w:t>
            </w:r>
            <w:proofErr w:type="spellEnd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фигуры</w:t>
            </w:r>
          </w:p>
          <w:p w:rsidR="00A84A0D" w:rsidRPr="00BE36F9" w:rsidRDefault="00A84A0D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</w:tcPr>
          <w:p w:rsidR="00A84A0D" w:rsidRPr="00BE36F9" w:rsidRDefault="00A84A0D" w:rsidP="003E52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Вычислять периметр треугольника,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прямоугольника и квадрата, площадь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прямоугольника и квадрата</w:t>
            </w:r>
          </w:p>
          <w:p w:rsidR="00A84A0D" w:rsidRPr="00BE36F9" w:rsidRDefault="00A84A0D" w:rsidP="003E52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4A0D" w:rsidRPr="00BE36F9" w:rsidRDefault="00A84A0D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Выполнять построение геометрических фигур с заданными измерениями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(отрезок, квадрат, прямоугольник)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 помощью линейки, угольника</w:t>
            </w:r>
          </w:p>
        </w:tc>
        <w:tc>
          <w:tcPr>
            <w:tcW w:w="1987" w:type="dxa"/>
          </w:tcPr>
          <w:p w:rsidR="00A84A0D" w:rsidRPr="00BE36F9" w:rsidRDefault="00A84A0D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944B4A" w:rsidRPr="00BE36F9" w:rsidRDefault="00944B4A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B4A" w:rsidRPr="00BE36F9" w:rsidRDefault="00944B4A" w:rsidP="00AE50D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исследовать, распознавать и изображать геометрические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фигуры проверяется заданием 5. </w:t>
            </w:r>
          </w:p>
          <w:p w:rsidR="00944B4A" w:rsidRPr="00BE36F9" w:rsidRDefault="00944B4A" w:rsidP="00944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1 задания предполагает вычисление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периметра прямоугольника и квадрата, площади прямоугольника и квадрата.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Пункт 2 задания связан с построением геометрических фигур с заданными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измерениями (отрезок, квадрат, прямоугольник) с помощью линейки,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угольника</w:t>
            </w:r>
          </w:p>
        </w:tc>
        <w:tc>
          <w:tcPr>
            <w:tcW w:w="2547" w:type="dxa"/>
          </w:tcPr>
          <w:p w:rsidR="00A84A0D" w:rsidRPr="00BE36F9" w:rsidRDefault="007E454C" w:rsidP="00D15E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Если процент выполнения по району первой части</w:t>
            </w:r>
            <w:r w:rsidR="001B7200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, где </w:t>
            </w:r>
            <w:r w:rsidR="00D15E59" w:rsidRPr="00BE36F9">
              <w:rPr>
                <w:rFonts w:ascii="Times New Roman" w:hAnsi="Times New Roman" w:cs="Times New Roman"/>
                <w:sz w:val="20"/>
                <w:szCs w:val="20"/>
              </w:rPr>
              <w:t>записать нужно</w:t>
            </w:r>
            <w:r w:rsidR="001B7200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было только ответ</w:t>
            </w:r>
            <w:r w:rsidR="0058638A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15E59" w:rsidRPr="00BE36F9">
              <w:rPr>
                <w:rFonts w:ascii="Times New Roman" w:hAnsi="Times New Roman" w:cs="Times New Roman"/>
                <w:sz w:val="20"/>
                <w:szCs w:val="20"/>
              </w:rPr>
              <w:t>составил 57</w:t>
            </w:r>
            <w:r w:rsidR="0058638A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%, то во второй части задания, где необходимо </w:t>
            </w:r>
            <w:r w:rsidR="00D15E59" w:rsidRPr="00BE36F9">
              <w:rPr>
                <w:rFonts w:ascii="Times New Roman" w:hAnsi="Times New Roman" w:cs="Times New Roman"/>
                <w:sz w:val="20"/>
                <w:szCs w:val="20"/>
              </w:rPr>
              <w:t>было изобразить</w:t>
            </w:r>
            <w:r w:rsidR="0058638A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требуемые элементы рисунка – 47</w:t>
            </w:r>
            <w:r w:rsidR="00D15E59" w:rsidRPr="00BE36F9">
              <w:rPr>
                <w:rFonts w:ascii="Times New Roman" w:hAnsi="Times New Roman" w:cs="Times New Roman"/>
                <w:sz w:val="20"/>
                <w:szCs w:val="20"/>
              </w:rPr>
              <w:t>%. Процент</w:t>
            </w:r>
            <w:r w:rsidR="0058638A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первой</w:t>
            </w:r>
            <w:r w:rsidR="00D15E59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части коррелирует с процентом выполнения второй части в Санаторной, Бураковской, Кимовской школах. Так как </w:t>
            </w:r>
            <w:proofErr w:type="gramStart"/>
            <w:r w:rsidR="00D15E59" w:rsidRPr="00BE36F9">
              <w:rPr>
                <w:rFonts w:ascii="Times New Roman" w:hAnsi="Times New Roman" w:cs="Times New Roman"/>
                <w:sz w:val="20"/>
                <w:szCs w:val="20"/>
              </w:rPr>
              <w:t>снижается  можно</w:t>
            </w:r>
            <w:proofErr w:type="gramEnd"/>
            <w:r w:rsidR="00D15E59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сделать вывод о том, что недостаточно проводится практическая работа  по работе с геометрическими фигурами ( их изображение</w:t>
            </w:r>
            <w:r w:rsidR="00944B4A" w:rsidRPr="00BE36F9">
              <w:rPr>
                <w:rFonts w:ascii="Times New Roman" w:hAnsi="Times New Roman" w:cs="Times New Roman"/>
                <w:sz w:val="20"/>
                <w:szCs w:val="20"/>
              </w:rPr>
              <w:t>, построение</w:t>
            </w:r>
            <w:r w:rsidR="00D15E59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D15E59" w:rsidRPr="00BE36F9" w:rsidRDefault="00D15E59" w:rsidP="00D15E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933" w:rsidTr="00B4648B">
        <w:tc>
          <w:tcPr>
            <w:tcW w:w="964" w:type="dxa"/>
            <w:shd w:val="clear" w:color="auto" w:fill="FBE4D5" w:themeFill="accent2" w:themeFillTint="33"/>
          </w:tcPr>
          <w:p w:rsidR="00A84A0D" w:rsidRPr="00BE36F9" w:rsidRDefault="00D15E59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25" w:type="dxa"/>
            <w:shd w:val="clear" w:color="auto" w:fill="FBE4D5" w:themeFill="accent2" w:themeFillTint="33"/>
          </w:tcPr>
          <w:p w:rsidR="00A84A0D" w:rsidRPr="00BE36F9" w:rsidRDefault="00D15E59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работать с таблицами,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схемами, графиками, </w:t>
            </w:r>
            <w:proofErr w:type="spellStart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</w:t>
            </w:r>
            <w:proofErr w:type="spellEnd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граммами</w:t>
            </w:r>
          </w:p>
          <w:p w:rsidR="00D15E59" w:rsidRPr="00BE36F9" w:rsidRDefault="00D15E59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E47DB" w:rsidRPr="00BE36F9" w:rsidRDefault="000E47DB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E47DB" w:rsidRPr="00BE36F9" w:rsidRDefault="000E47DB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E47DB" w:rsidRPr="00BE36F9" w:rsidRDefault="000E47DB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E47DB" w:rsidRPr="00BE36F9" w:rsidRDefault="000E47DB" w:rsidP="00A84A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работать с таблицами,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схемами, графиками, </w:t>
            </w:r>
            <w:proofErr w:type="spellStart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</w:t>
            </w:r>
            <w:proofErr w:type="spellEnd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граммами, анализировать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 интерпретировать данные</w:t>
            </w:r>
          </w:p>
        </w:tc>
        <w:tc>
          <w:tcPr>
            <w:tcW w:w="2498" w:type="dxa"/>
            <w:shd w:val="clear" w:color="auto" w:fill="FBE4D5" w:themeFill="accent2" w:themeFillTint="33"/>
          </w:tcPr>
          <w:p w:rsidR="00A84A0D" w:rsidRPr="00BE36F9" w:rsidRDefault="000E47DB" w:rsidP="003E52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работать с таблицами,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схемами, графиками, </w:t>
            </w:r>
            <w:proofErr w:type="spellStart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</w:t>
            </w:r>
            <w:proofErr w:type="spellEnd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граммами, анализировать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 интерпретировать данные</w:t>
            </w:r>
          </w:p>
          <w:p w:rsidR="000E47DB" w:rsidRPr="00BE36F9" w:rsidRDefault="000E47DB" w:rsidP="003E52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E47DB" w:rsidRPr="00BE36F9" w:rsidRDefault="000E47DB" w:rsidP="003E52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E47DB" w:rsidRPr="00BE36F9" w:rsidRDefault="000E47DB" w:rsidP="000E47D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 w:rsidRPr="00BE36F9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равнивать и обобщать информацию, представленную в строках и столбцах несложных таблиц</w:t>
            </w:r>
            <w:r w:rsidRPr="00BE36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BE36F9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и диаграмм</w:t>
            </w:r>
          </w:p>
        </w:tc>
        <w:tc>
          <w:tcPr>
            <w:tcW w:w="1987" w:type="dxa"/>
            <w:shd w:val="clear" w:color="auto" w:fill="FBE4D5" w:themeFill="accent2" w:themeFillTint="33"/>
          </w:tcPr>
          <w:p w:rsidR="00A84A0D" w:rsidRPr="00BE36F9" w:rsidRDefault="000E47DB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5A7933" w:rsidRPr="00BE36F9" w:rsidRDefault="005A793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работать с таблицами, схемами,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графиками</w:t>
            </w:r>
            <w:r w:rsidRPr="00BE36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диаграммами, анализировать и интерпретировать данные.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Задание предполагает чтение и анализ несложных готовых таблиц</w:t>
            </w:r>
          </w:p>
          <w:p w:rsidR="005A7933" w:rsidRPr="00BE36F9" w:rsidRDefault="005A793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shd w:val="clear" w:color="auto" w:fill="FBE4D5" w:themeFill="accent2" w:themeFillTint="33"/>
          </w:tcPr>
          <w:p w:rsidR="00A84A0D" w:rsidRPr="00BE36F9" w:rsidRDefault="000E47DB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Процент выполнения обеих частей данного задания 88 и 81% соответственно</w:t>
            </w:r>
          </w:p>
          <w:p w:rsidR="000E47DB" w:rsidRPr="00BE36F9" w:rsidRDefault="000E47DB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47DB" w:rsidRPr="00BE36F9" w:rsidRDefault="000E47DB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47DB" w:rsidRPr="00BE36F9" w:rsidRDefault="000E47DB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РТ –93%,85%</w:t>
            </w:r>
          </w:p>
          <w:p w:rsidR="000E47DB" w:rsidRPr="00BE36F9" w:rsidRDefault="000E47DB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Район – 88%,81%</w:t>
            </w:r>
          </w:p>
        </w:tc>
      </w:tr>
      <w:tr w:rsidR="004717C2" w:rsidTr="00B4648B">
        <w:tc>
          <w:tcPr>
            <w:tcW w:w="964" w:type="dxa"/>
          </w:tcPr>
          <w:p w:rsidR="000E47DB" w:rsidRPr="00BE36F9" w:rsidRDefault="000E47DB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25" w:type="dxa"/>
          </w:tcPr>
          <w:p w:rsidR="000E47DB" w:rsidRPr="00BE36F9" w:rsidRDefault="000E47DB" w:rsidP="000E47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выполнять арифметические действия с числами и числовыми выражениями</w:t>
            </w:r>
          </w:p>
        </w:tc>
        <w:tc>
          <w:tcPr>
            <w:tcW w:w="2498" w:type="dxa"/>
          </w:tcPr>
          <w:p w:rsidR="000E47DB" w:rsidRPr="00BE36F9" w:rsidRDefault="000E47DB" w:rsidP="004A5B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Выполнять письменно действия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 многозначными числами (сложение,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вычитание, умножение и деление на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однозначное, двузначное числа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 пределах 10 000) с использованием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таблиц сложения и умножения чисел,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а</w:t>
            </w:r>
            <w:r w:rsidR="004A5B19"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лгоритмов письменных арифметиче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 действий (в том числе деления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 остатком)</w:t>
            </w:r>
          </w:p>
        </w:tc>
        <w:tc>
          <w:tcPr>
            <w:tcW w:w="1987" w:type="dxa"/>
          </w:tcPr>
          <w:p w:rsidR="000E47DB" w:rsidRPr="00BE36F9" w:rsidRDefault="004A5B19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5A7933" w:rsidRPr="00BE36F9" w:rsidRDefault="005A793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933" w:rsidRPr="00BE36F9" w:rsidRDefault="005A7933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Контролируется умение выполнять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письменно действия с многозначными числами (сложение, вычитание,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умножение и деление на однозначное, двузначное числа в пределах 10 000)</w:t>
            </w:r>
          </w:p>
        </w:tc>
        <w:tc>
          <w:tcPr>
            <w:tcW w:w="2547" w:type="dxa"/>
          </w:tcPr>
          <w:p w:rsidR="000E47DB" w:rsidRPr="00BE36F9" w:rsidRDefault="004A5B19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Самый высокий процент выполнения – </w:t>
            </w:r>
            <w:proofErr w:type="spell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Кимовская</w:t>
            </w:r>
            <w:proofErr w:type="spell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СОШ (100%), Никольская СОШ – 75%) </w:t>
            </w:r>
          </w:p>
          <w:p w:rsidR="004A5B19" w:rsidRPr="00BE36F9" w:rsidRDefault="004A5B19" w:rsidP="004A5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Самый низкий процент выполнения в Трёхозёрской СОШ – 41%, Болгарской СОШ №1 – 48%, в Антоновской СОШ -50%. В остальных школах не выше 69%. Данное задание является одним из базовых заданий для дальнейшей работы учащихся в 5 классе, но уровень его </w:t>
            </w:r>
            <w:proofErr w:type="spellStart"/>
            <w:proofErr w:type="gram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  <w:proofErr w:type="gram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низкий, на что необходимо обратить внимание всем учителям начальной школы.  </w:t>
            </w:r>
          </w:p>
        </w:tc>
      </w:tr>
      <w:tr w:rsidR="00944B4A" w:rsidTr="00063145">
        <w:tc>
          <w:tcPr>
            <w:tcW w:w="964" w:type="dxa"/>
            <w:shd w:val="clear" w:color="auto" w:fill="FBE4D5" w:themeFill="accent2" w:themeFillTint="33"/>
          </w:tcPr>
          <w:p w:rsidR="004A5B19" w:rsidRPr="00BE36F9" w:rsidRDefault="00006269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25" w:type="dxa"/>
            <w:shd w:val="clear" w:color="auto" w:fill="FBE4D5" w:themeFill="accent2" w:themeFillTint="33"/>
          </w:tcPr>
          <w:p w:rsidR="004A5B19" w:rsidRPr="00BE36F9" w:rsidRDefault="00006269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Умение решать текстовые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br/>
              <w:t>задачи</w:t>
            </w:r>
          </w:p>
        </w:tc>
        <w:tc>
          <w:tcPr>
            <w:tcW w:w="2498" w:type="dxa"/>
            <w:shd w:val="clear" w:color="auto" w:fill="FBE4D5" w:themeFill="accent2" w:themeFillTint="33"/>
          </w:tcPr>
          <w:p w:rsidR="004A5B19" w:rsidRPr="00BE36F9" w:rsidRDefault="00006269" w:rsidP="00971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Читать, записывать </w:t>
            </w:r>
            <w:r w:rsidR="005A7933" w:rsidRPr="00BE36F9">
              <w:rPr>
                <w:rFonts w:ascii="Times New Roman" w:hAnsi="Times New Roman" w:cs="Times New Roman"/>
                <w:sz w:val="20"/>
                <w:szCs w:val="20"/>
              </w:rPr>
              <w:t>ве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личины (массу, время, длину, площадь, 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скорость), используя основные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br/>
              <w:t>единицы измерения величин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br/>
              <w:t>и соотношения между ними (кило-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br/>
              <w:t>грамм — грамм; час — минута, мину-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br/>
              <w:t>та — секунда; километр — метр, метр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br/>
              <w:t>— дециметр, дециметр — сантиметр,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br/>
              <w:t>метр — сантиметр, сантиметр — миллиметр);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E36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решать задачи в 3–4 действия</w:t>
            </w:r>
          </w:p>
        </w:tc>
        <w:tc>
          <w:tcPr>
            <w:tcW w:w="1987" w:type="dxa"/>
            <w:shd w:val="clear" w:color="auto" w:fill="FBE4D5" w:themeFill="accent2" w:themeFillTint="33"/>
          </w:tcPr>
          <w:p w:rsidR="004A5B19" w:rsidRPr="00BE36F9" w:rsidRDefault="00006269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Базовый уровень</w:t>
            </w:r>
          </w:p>
          <w:p w:rsidR="005A7933" w:rsidRPr="00BE36F9" w:rsidRDefault="005A7933" w:rsidP="005A79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933" w:rsidRPr="00BE36F9" w:rsidRDefault="005A7933" w:rsidP="005A79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933" w:rsidRPr="00BE36F9" w:rsidRDefault="00063145" w:rsidP="00063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Умение решать текстовые задачи в три-четыре действия проверяется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заданием 8. При этом в задании 8 необходимо выполнить действия,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связанные с использованием основных единиц измерения величин (длина,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вес).</w:t>
            </w:r>
          </w:p>
        </w:tc>
        <w:tc>
          <w:tcPr>
            <w:tcW w:w="2547" w:type="dxa"/>
            <w:shd w:val="clear" w:color="auto" w:fill="FBE4D5" w:themeFill="accent2" w:themeFillTint="33"/>
          </w:tcPr>
          <w:p w:rsidR="004A5B19" w:rsidRPr="00BE36F9" w:rsidRDefault="00006269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Средний процент по району – 38%. Самый низкий результат – до 10% 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Сана</w:t>
            </w:r>
            <w:r w:rsidR="00452C65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торной, Антоновской и Кимовской, причём в Антоновской </w:t>
            </w:r>
            <w:proofErr w:type="gramStart"/>
            <w:r w:rsidR="00452C65" w:rsidRPr="00BE36F9">
              <w:rPr>
                <w:rFonts w:ascii="Times New Roman" w:hAnsi="Times New Roman" w:cs="Times New Roman"/>
                <w:sz w:val="20"/>
                <w:szCs w:val="20"/>
              </w:rPr>
              <w:t>школе  резкие</w:t>
            </w:r>
            <w:proofErr w:type="gramEnd"/>
            <w:r w:rsidR="00452C65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перепады % выполнения заданий: от 100% до 12%</w:t>
            </w:r>
          </w:p>
          <w:p w:rsidR="00452C65" w:rsidRPr="00BE36F9" w:rsidRDefault="00452C65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В Кимовской СОШ – 100% выполнение задания, 75% в никольской школе.</w:t>
            </w:r>
          </w:p>
        </w:tc>
      </w:tr>
      <w:tr w:rsidR="00B4648B" w:rsidTr="00B4648B">
        <w:tc>
          <w:tcPr>
            <w:tcW w:w="964" w:type="dxa"/>
            <w:shd w:val="clear" w:color="auto" w:fill="FBE4D5" w:themeFill="accent2" w:themeFillTint="33"/>
          </w:tcPr>
          <w:p w:rsidR="00452C65" w:rsidRPr="00BE36F9" w:rsidRDefault="00452C65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625" w:type="dxa"/>
            <w:shd w:val="clear" w:color="auto" w:fill="FBE4D5" w:themeFill="accent2" w:themeFillTint="33"/>
          </w:tcPr>
          <w:p w:rsidR="00452C65" w:rsidRPr="00BE36F9" w:rsidRDefault="00452C65" w:rsidP="00452C6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основами логического и алгоритмического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мышления</w:t>
            </w:r>
          </w:p>
        </w:tc>
        <w:tc>
          <w:tcPr>
            <w:tcW w:w="2498" w:type="dxa"/>
            <w:shd w:val="clear" w:color="auto" w:fill="FBE4D5" w:themeFill="accent2" w:themeFillTint="33"/>
          </w:tcPr>
          <w:p w:rsidR="00452C65" w:rsidRPr="00BE36F9" w:rsidRDefault="00452C65" w:rsidP="005A793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Интерпретировать информацию,</w:t>
            </w:r>
            <w:r w:rsidRPr="00BE36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BE36F9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полученную при проведении несложных исследований (объяснять, сравнивать и обобщать данные, делать</w:t>
            </w:r>
            <w:r w:rsidRPr="00BE36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BE36F9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выводы и прогнозы)</w:t>
            </w:r>
          </w:p>
        </w:tc>
        <w:tc>
          <w:tcPr>
            <w:tcW w:w="1987" w:type="dxa"/>
            <w:shd w:val="clear" w:color="auto" w:fill="FBE4D5" w:themeFill="accent2" w:themeFillTint="33"/>
          </w:tcPr>
          <w:p w:rsidR="00452C65" w:rsidRPr="00BE36F9" w:rsidRDefault="00452C65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</w:rPr>
              <w:t>Базовый уровень</w:t>
            </w:r>
          </w:p>
          <w:p w:rsidR="00063145" w:rsidRPr="00BE36F9" w:rsidRDefault="00063145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145" w:rsidRPr="00BE36F9" w:rsidRDefault="00063145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Задание  связано с интерпретацией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информации (объяснять, сравнивать и обобщать данные, делать выводы и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прогнозы).</w:t>
            </w:r>
          </w:p>
        </w:tc>
        <w:tc>
          <w:tcPr>
            <w:tcW w:w="2547" w:type="dxa"/>
            <w:shd w:val="clear" w:color="auto" w:fill="FBE4D5" w:themeFill="accent2" w:themeFillTint="33"/>
          </w:tcPr>
          <w:p w:rsidR="00452C65" w:rsidRPr="00BE36F9" w:rsidRDefault="00452C65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Процент выполнения по району – 34, по РТ – 48</w:t>
            </w:r>
          </w:p>
          <w:p w:rsidR="00452C65" w:rsidRPr="00BE36F9" w:rsidRDefault="00452C65" w:rsidP="00452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Данное задание направлено на приобретенные умения работы с информацией, направленные на развитие ФГ у учащихся.</w:t>
            </w:r>
          </w:p>
          <w:p w:rsidR="00452C65" w:rsidRPr="00BE36F9" w:rsidRDefault="00452C65" w:rsidP="00452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Самый высокий процент выполнения 76% в Полянской школе и 100% в Никольской школе. В остальных школах от 44 до 7%.</w:t>
            </w:r>
          </w:p>
          <w:p w:rsidR="00452C65" w:rsidRPr="00BE36F9" w:rsidRDefault="00452C65" w:rsidP="00452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48B" w:rsidRPr="009F7564" w:rsidTr="00B4648B">
        <w:tc>
          <w:tcPr>
            <w:tcW w:w="964" w:type="dxa"/>
            <w:shd w:val="clear" w:color="auto" w:fill="FBE4D5" w:themeFill="accent2" w:themeFillTint="33"/>
          </w:tcPr>
          <w:p w:rsidR="00452C65" w:rsidRPr="00BE36F9" w:rsidRDefault="00452C65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25" w:type="dxa"/>
            <w:shd w:val="clear" w:color="auto" w:fill="FBE4D5" w:themeFill="accent2" w:themeFillTint="33"/>
          </w:tcPr>
          <w:p w:rsidR="00452C65" w:rsidRPr="00BE36F9" w:rsidRDefault="00452C65" w:rsidP="00452C6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основами логического и алгоритмического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мышления</w:t>
            </w:r>
          </w:p>
        </w:tc>
        <w:tc>
          <w:tcPr>
            <w:tcW w:w="2498" w:type="dxa"/>
            <w:shd w:val="clear" w:color="auto" w:fill="FBE4D5" w:themeFill="accent2" w:themeFillTint="33"/>
          </w:tcPr>
          <w:p w:rsidR="00452C65" w:rsidRPr="00BE36F9" w:rsidRDefault="00452C65" w:rsidP="00452C65">
            <w:pPr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Собирать, представлять, интерпретировать информацию</w:t>
            </w:r>
          </w:p>
        </w:tc>
        <w:tc>
          <w:tcPr>
            <w:tcW w:w="1987" w:type="dxa"/>
            <w:shd w:val="clear" w:color="auto" w:fill="FBE4D5" w:themeFill="accent2" w:themeFillTint="33"/>
          </w:tcPr>
          <w:p w:rsidR="00452C65" w:rsidRPr="00BE36F9" w:rsidRDefault="00452C65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Повышенный уровень</w:t>
            </w:r>
          </w:p>
          <w:p w:rsidR="004717C2" w:rsidRPr="00BE36F9" w:rsidRDefault="004717C2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7C2" w:rsidRPr="00BE36F9" w:rsidRDefault="004717C2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Проверяет умение извлекать и интерпретировать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информацию, представленную в виде текста, строить связи между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объектами</w:t>
            </w:r>
          </w:p>
        </w:tc>
        <w:tc>
          <w:tcPr>
            <w:tcW w:w="2547" w:type="dxa"/>
            <w:shd w:val="clear" w:color="auto" w:fill="FBE4D5" w:themeFill="accent2" w:themeFillTint="33"/>
          </w:tcPr>
          <w:p w:rsidR="00452C65" w:rsidRPr="00BE36F9" w:rsidRDefault="00452C65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Район – 58%</w:t>
            </w:r>
          </w:p>
          <w:p w:rsidR="00452C65" w:rsidRPr="00BE36F9" w:rsidRDefault="00452C65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РТ- 59%</w:t>
            </w:r>
          </w:p>
          <w:p w:rsidR="009F7564" w:rsidRPr="00BE36F9" w:rsidRDefault="00452C65" w:rsidP="009F7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Самый высокий процент выполнения – 100% в Антоновской школе</w:t>
            </w:r>
            <w:r w:rsidR="00891D38"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, причём предыдущее задание в данной школе выполнено на 25%. </w:t>
            </w:r>
          </w:p>
          <w:p w:rsidR="00452C65" w:rsidRPr="00BE36F9" w:rsidRDefault="009F7564" w:rsidP="009F756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В Никольской школе – 25</w:t>
            </w:r>
            <w:proofErr w:type="gram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%  ,</w:t>
            </w:r>
            <w:proofErr w:type="gram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следовательно, при высоком проценте выполнения остальных заданий – необходимо учителю усилить работу в данном направлении, так как сбор, представление информации и её интерпретация – западает. Всем школам необходимо сделать работу с информацией, направленную на развитие ФГ систематической.</w:t>
            </w:r>
          </w:p>
        </w:tc>
      </w:tr>
      <w:tr w:rsidR="00063145" w:rsidRPr="009F7564" w:rsidTr="00B4648B">
        <w:tc>
          <w:tcPr>
            <w:tcW w:w="964" w:type="dxa"/>
          </w:tcPr>
          <w:p w:rsidR="009F7564" w:rsidRPr="00BE36F9" w:rsidRDefault="009F7564" w:rsidP="00AE50D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</w:t>
            </w:r>
          </w:p>
        </w:tc>
        <w:tc>
          <w:tcPr>
            <w:tcW w:w="2625" w:type="dxa"/>
          </w:tcPr>
          <w:p w:rsidR="009F7564" w:rsidRPr="00BE36F9" w:rsidRDefault="009F7564" w:rsidP="009F7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основами про-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странственного</w:t>
            </w:r>
            <w:proofErr w:type="spellEnd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в</w:t>
            </w:r>
            <w:proofErr w:type="spellStart"/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оображения</w:t>
            </w:r>
            <w:proofErr w:type="spellEnd"/>
          </w:p>
        </w:tc>
        <w:tc>
          <w:tcPr>
            <w:tcW w:w="2498" w:type="dxa"/>
          </w:tcPr>
          <w:p w:rsidR="009F7564" w:rsidRPr="00BE36F9" w:rsidRDefault="009F7564" w:rsidP="009F756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Описывать взаимное расположение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предметов в пространстве и на плоскости</w:t>
            </w:r>
          </w:p>
        </w:tc>
        <w:tc>
          <w:tcPr>
            <w:tcW w:w="1987" w:type="dxa"/>
          </w:tcPr>
          <w:p w:rsidR="009F7564" w:rsidRPr="00BE36F9" w:rsidRDefault="009F7564" w:rsidP="00AE50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Базовый уровен</w:t>
            </w:r>
            <w:r w:rsidRPr="00BE36F9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</w:p>
          <w:p w:rsidR="004717C2" w:rsidRPr="00BE36F9" w:rsidRDefault="004717C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C2" w:rsidRPr="00BE36F9" w:rsidRDefault="004717C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C2" w:rsidRPr="00BE36F9" w:rsidRDefault="004717C2" w:rsidP="00AE5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основами пространственного воображения выявляется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заданием 11. Оно предполагает описание взаимного 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расположения предметов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 пространстве и на плоскости.</w:t>
            </w:r>
          </w:p>
        </w:tc>
        <w:tc>
          <w:tcPr>
            <w:tcW w:w="2547" w:type="dxa"/>
          </w:tcPr>
          <w:p w:rsidR="009F7564" w:rsidRPr="00BE36F9" w:rsidRDefault="00D32ACD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Самый высокий процент выполнения в санаторной школе – 84%, в Бураковской – 90%, в </w:t>
            </w:r>
            <w:proofErr w:type="gram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Никольской  -</w:t>
            </w:r>
            <w:proofErr w:type="gram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75%. Остальным школам необходимо усилить работу по включению в уроки работы с геометрическим материалом, учить </w:t>
            </w:r>
            <w:r w:rsidRPr="00BE3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располагать на плоскости и в пространстве фигуры ( макеты фигур)</w:t>
            </w:r>
          </w:p>
        </w:tc>
      </w:tr>
      <w:tr w:rsidR="00063145" w:rsidRPr="009F7564" w:rsidTr="00B4648B">
        <w:tc>
          <w:tcPr>
            <w:tcW w:w="964" w:type="dxa"/>
          </w:tcPr>
          <w:p w:rsidR="00D32ACD" w:rsidRPr="00BE36F9" w:rsidRDefault="00D32ACD" w:rsidP="00AE50D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12</w:t>
            </w:r>
          </w:p>
        </w:tc>
        <w:tc>
          <w:tcPr>
            <w:tcW w:w="2625" w:type="dxa"/>
          </w:tcPr>
          <w:p w:rsidR="00D32ACD" w:rsidRPr="00BE36F9" w:rsidRDefault="00D32ACD" w:rsidP="00D32A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основами логического и алгоритмического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мышления</w:t>
            </w:r>
          </w:p>
        </w:tc>
        <w:tc>
          <w:tcPr>
            <w:tcW w:w="2498" w:type="dxa"/>
          </w:tcPr>
          <w:p w:rsidR="00D32ACD" w:rsidRPr="00BE36F9" w:rsidRDefault="00D32ACD" w:rsidP="009F7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Решать задачи в 3–4 действия</w:t>
            </w:r>
          </w:p>
        </w:tc>
        <w:tc>
          <w:tcPr>
            <w:tcW w:w="1987" w:type="dxa"/>
          </w:tcPr>
          <w:p w:rsidR="00D32ACD" w:rsidRPr="00BE36F9" w:rsidRDefault="00D32ACD" w:rsidP="00AE50DA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BE36F9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Повышенный уровень</w:t>
            </w:r>
          </w:p>
          <w:p w:rsidR="004717C2" w:rsidRPr="00BE36F9" w:rsidRDefault="004717C2" w:rsidP="00AE50DA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4717C2" w:rsidRPr="00BE36F9" w:rsidRDefault="004717C2" w:rsidP="004717C2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основами логического и алгоритмического мышления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контролируется заданием 12,  требует умения решать текстовые задачи в три-четыре</w:t>
            </w:r>
            <w:r w:rsidRPr="00BE3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действия</w:t>
            </w:r>
          </w:p>
        </w:tc>
        <w:tc>
          <w:tcPr>
            <w:tcW w:w="2547" w:type="dxa"/>
          </w:tcPr>
          <w:p w:rsidR="00D32ACD" w:rsidRPr="00BE36F9" w:rsidRDefault="00D32ACD" w:rsidP="000E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Самый низкий процент выполнения данного задания в районе – 15%</w:t>
            </w:r>
          </w:p>
          <w:p w:rsidR="00D32ACD" w:rsidRPr="00BE36F9" w:rsidRDefault="00D32ACD" w:rsidP="00D32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в санаторной школе, Кимовской и Бураковской, </w:t>
            </w:r>
            <w:proofErr w:type="gram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причём  в</w:t>
            </w:r>
            <w:proofErr w:type="gram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Кимовской и Бураковской  у остальных заданий  выше 50%.</w:t>
            </w:r>
          </w:p>
          <w:p w:rsidR="00D32ACD" w:rsidRPr="00BE36F9" w:rsidRDefault="00D32ACD" w:rsidP="00D32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Таким образом, всем школам необходимо системно включать </w:t>
            </w:r>
            <w:proofErr w:type="spellStart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>разноуровневые</w:t>
            </w:r>
            <w:proofErr w:type="spellEnd"/>
            <w:r w:rsidRPr="00BE36F9">
              <w:rPr>
                <w:rFonts w:ascii="Times New Roman" w:hAnsi="Times New Roman" w:cs="Times New Roman"/>
                <w:sz w:val="20"/>
                <w:szCs w:val="20"/>
              </w:rPr>
              <w:t xml:space="preserve"> задания как на уроке, так и при составлении контрольной работы. </w:t>
            </w:r>
          </w:p>
        </w:tc>
      </w:tr>
    </w:tbl>
    <w:p w:rsidR="00B4648B" w:rsidRPr="004717C2" w:rsidRDefault="00B4648B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t xml:space="preserve">Оценку «5» </w:t>
      </w:r>
      <w:proofErr w:type="gramStart"/>
      <w:r w:rsidRPr="004717C2">
        <w:rPr>
          <w:rFonts w:ascii="Times New Roman" w:hAnsi="Times New Roman" w:cs="Times New Roman"/>
          <w:sz w:val="24"/>
          <w:szCs w:val="24"/>
        </w:rPr>
        <w:t>получили  в</w:t>
      </w:r>
      <w:proofErr w:type="gramEnd"/>
      <w:r w:rsidRPr="004717C2">
        <w:rPr>
          <w:rFonts w:ascii="Times New Roman" w:hAnsi="Times New Roman" w:cs="Times New Roman"/>
          <w:sz w:val="24"/>
          <w:szCs w:val="24"/>
        </w:rPr>
        <w:t xml:space="preserve"> районе 22% учащихся, по РТ – 33%</w:t>
      </w:r>
    </w:p>
    <w:p w:rsidR="00B4648B" w:rsidRPr="004717C2" w:rsidRDefault="00B4648B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t>53% учащихся в Полянской СОШ, 33% в Кимовской СОШ</w:t>
      </w:r>
    </w:p>
    <w:p w:rsidR="00B4648B" w:rsidRPr="004717C2" w:rsidRDefault="00B4648B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t>Качество 100% в Антоновской, Бураковской, Кимовской школах</w:t>
      </w:r>
    </w:p>
    <w:p w:rsidR="00B4648B" w:rsidRPr="004717C2" w:rsidRDefault="00B4648B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t xml:space="preserve">Без двоек справились с работой Полянская Никольская, БСОШ №2, Антоновская, </w:t>
      </w:r>
      <w:proofErr w:type="spellStart"/>
      <w:r w:rsidRPr="004717C2">
        <w:rPr>
          <w:rFonts w:ascii="Times New Roman" w:hAnsi="Times New Roman" w:cs="Times New Roman"/>
          <w:sz w:val="24"/>
          <w:szCs w:val="24"/>
        </w:rPr>
        <w:t>Бураковская</w:t>
      </w:r>
      <w:proofErr w:type="spellEnd"/>
      <w:r w:rsidRPr="004717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7C2">
        <w:rPr>
          <w:rFonts w:ascii="Times New Roman" w:hAnsi="Times New Roman" w:cs="Times New Roman"/>
          <w:sz w:val="24"/>
          <w:szCs w:val="24"/>
        </w:rPr>
        <w:t>Кимовская</w:t>
      </w:r>
      <w:proofErr w:type="spellEnd"/>
      <w:r w:rsidRPr="004717C2">
        <w:rPr>
          <w:rFonts w:ascii="Times New Roman" w:hAnsi="Times New Roman" w:cs="Times New Roman"/>
          <w:sz w:val="24"/>
          <w:szCs w:val="24"/>
        </w:rPr>
        <w:t xml:space="preserve"> школы.</w:t>
      </w:r>
    </w:p>
    <w:p w:rsidR="00B4648B" w:rsidRPr="004717C2" w:rsidRDefault="00B4648B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t xml:space="preserve">Подтвердили текущие отметки 70% учащихся. В основном, во всех школах процент подтверждения т 86% до 75% </w:t>
      </w:r>
    </w:p>
    <w:p w:rsidR="00381752" w:rsidRPr="004717C2" w:rsidRDefault="00381752" w:rsidP="00471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17C2">
        <w:rPr>
          <w:rFonts w:ascii="Times New Roman" w:hAnsi="Times New Roman" w:cs="Times New Roman"/>
          <w:sz w:val="24"/>
          <w:szCs w:val="24"/>
        </w:rPr>
        <w:t xml:space="preserve">Максимальных </w:t>
      </w:r>
      <w:proofErr w:type="gramStart"/>
      <w:r w:rsidRPr="004717C2">
        <w:rPr>
          <w:rFonts w:ascii="Times New Roman" w:hAnsi="Times New Roman" w:cs="Times New Roman"/>
          <w:sz w:val="24"/>
          <w:szCs w:val="24"/>
        </w:rPr>
        <w:t>20  первичных</w:t>
      </w:r>
      <w:proofErr w:type="gramEnd"/>
      <w:r w:rsidRPr="004717C2">
        <w:rPr>
          <w:rFonts w:ascii="Times New Roman" w:hAnsi="Times New Roman" w:cs="Times New Roman"/>
          <w:sz w:val="24"/>
          <w:szCs w:val="24"/>
        </w:rPr>
        <w:t xml:space="preserve"> баллов не набрал ни один ученик. Самый высокий </w:t>
      </w:r>
      <w:proofErr w:type="gramStart"/>
      <w:r w:rsidRPr="004717C2">
        <w:rPr>
          <w:rFonts w:ascii="Times New Roman" w:hAnsi="Times New Roman" w:cs="Times New Roman"/>
          <w:sz w:val="24"/>
          <w:szCs w:val="24"/>
        </w:rPr>
        <w:t>балл  19</w:t>
      </w:r>
      <w:proofErr w:type="gramEnd"/>
      <w:r w:rsidRPr="004717C2">
        <w:rPr>
          <w:rFonts w:ascii="Times New Roman" w:hAnsi="Times New Roman" w:cs="Times New Roman"/>
          <w:sz w:val="24"/>
          <w:szCs w:val="24"/>
        </w:rPr>
        <w:t xml:space="preserve"> в Полянской СОШ.</w:t>
      </w:r>
      <w:r w:rsidR="004717C2" w:rsidRPr="004717C2">
        <w:rPr>
          <w:rFonts w:ascii="Times New Roman" w:hAnsi="Times New Roman" w:cs="Times New Roman"/>
          <w:color w:val="000000"/>
          <w:sz w:val="24"/>
          <w:szCs w:val="24"/>
        </w:rPr>
        <w:t xml:space="preserve"> Успешное выполнение обучающимися заданий 10–12 в совокупности</w:t>
      </w:r>
      <w:r w:rsidR="004717C2" w:rsidRPr="004717C2">
        <w:rPr>
          <w:rFonts w:ascii="Times New Roman" w:hAnsi="Times New Roman" w:cs="Times New Roman"/>
          <w:color w:val="000000"/>
          <w:sz w:val="24"/>
          <w:szCs w:val="24"/>
        </w:rPr>
        <w:br/>
        <w:t>с высокими результатами по остальным заданиям говорит о</w:t>
      </w:r>
      <w:r w:rsidR="004717C2" w:rsidRPr="004717C2">
        <w:rPr>
          <w:rFonts w:ascii="Times New Roman" w:hAnsi="Times New Roman" w:cs="Times New Roman"/>
          <w:color w:val="000000"/>
          <w:sz w:val="24"/>
          <w:szCs w:val="24"/>
        </w:rPr>
        <w:br/>
        <w:t>целесообразности построения для них индивидуальных образовательных</w:t>
      </w:r>
      <w:r w:rsidR="004717C2" w:rsidRPr="004717C2">
        <w:rPr>
          <w:rFonts w:ascii="Times New Roman" w:hAnsi="Times New Roman" w:cs="Times New Roman"/>
          <w:color w:val="000000"/>
          <w:sz w:val="24"/>
          <w:szCs w:val="24"/>
        </w:rPr>
        <w:br/>
        <w:t>траекторий в целях развития их математических способностей.</w:t>
      </w:r>
    </w:p>
    <w:p w:rsidR="004717C2" w:rsidRDefault="004717C2" w:rsidP="00381752">
      <w:pPr>
        <w:rPr>
          <w:rFonts w:ascii="Times New Roman" w:hAnsi="Times New Roman" w:cs="Times New Roman"/>
        </w:rPr>
      </w:pPr>
    </w:p>
    <w:p w:rsidR="004717C2" w:rsidRDefault="00B4648B" w:rsidP="00B4648B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Западающие умения в районе</w:t>
      </w:r>
      <w:r w:rsidR="004717C2">
        <w:rPr>
          <w:rFonts w:ascii="Times New Roman" w:hAnsi="Times New Roman" w:cs="Times New Roman"/>
          <w:b/>
          <w:u w:val="single"/>
        </w:rPr>
        <w:t>:</w:t>
      </w:r>
    </w:p>
    <w:p w:rsidR="00381752" w:rsidRPr="00336DE2" w:rsidRDefault="00B4648B" w:rsidP="00B4648B">
      <w:pPr>
        <w:spacing w:after="0"/>
        <w:rPr>
          <w:rFonts w:ascii="TimesNewRoman" w:hAnsi="TimesNew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4717C2">
        <w:rPr>
          <w:rFonts w:ascii="TimesNewRoman" w:hAnsi="TimesNewRoman"/>
          <w:color w:val="000000"/>
          <w:sz w:val="24"/>
          <w:szCs w:val="24"/>
        </w:rPr>
        <w:t>-</w:t>
      </w:r>
      <w:r w:rsidR="004717C2" w:rsidRPr="00336DE2">
        <w:rPr>
          <w:rFonts w:ascii="TimesNewRoman" w:hAnsi="TimesNewRoman"/>
          <w:color w:val="000000"/>
          <w:sz w:val="24"/>
          <w:szCs w:val="24"/>
        </w:rPr>
        <w:t>Умение решать текстовые задачи в три-</w:t>
      </w:r>
      <w:proofErr w:type="gramStart"/>
      <w:r w:rsidR="004717C2" w:rsidRPr="00336DE2">
        <w:rPr>
          <w:rFonts w:ascii="TimesNewRoman" w:hAnsi="TimesNewRoman"/>
          <w:color w:val="000000"/>
          <w:sz w:val="24"/>
          <w:szCs w:val="24"/>
        </w:rPr>
        <w:t>четыре .При</w:t>
      </w:r>
      <w:proofErr w:type="gramEnd"/>
      <w:r w:rsidR="004717C2" w:rsidRPr="00336DE2">
        <w:rPr>
          <w:rFonts w:ascii="TimesNewRoman" w:hAnsi="TimesNewRoman"/>
          <w:color w:val="000000"/>
          <w:sz w:val="24"/>
          <w:szCs w:val="24"/>
        </w:rPr>
        <w:t xml:space="preserve"> этом в задании  необходимо выполнить действия, связанные с использованием основных единиц измерения величин (длина, вес). – 38% выполнения</w:t>
      </w:r>
    </w:p>
    <w:p w:rsidR="004717C2" w:rsidRPr="00336DE2" w:rsidRDefault="004717C2" w:rsidP="00B4648B">
      <w:pPr>
        <w:spacing w:after="0"/>
        <w:rPr>
          <w:rFonts w:ascii="TimesNewRoman" w:hAnsi="TimesNewRoman"/>
          <w:color w:val="000000"/>
          <w:sz w:val="24"/>
          <w:szCs w:val="24"/>
        </w:rPr>
      </w:pPr>
      <w:r w:rsidRPr="00336DE2">
        <w:rPr>
          <w:rFonts w:ascii="TimesNewRoman" w:hAnsi="TimesNewRoman"/>
          <w:color w:val="000000"/>
          <w:sz w:val="24"/>
          <w:szCs w:val="24"/>
        </w:rPr>
        <w:t>-Задания на интерпретацию информации (объяснять, сравнивать и обобщать данные, делать выводы и прогнозы) -34%</w:t>
      </w:r>
    </w:p>
    <w:p w:rsidR="004717C2" w:rsidRPr="00336DE2" w:rsidRDefault="004717C2" w:rsidP="00B4648B">
      <w:pPr>
        <w:spacing w:after="0"/>
        <w:rPr>
          <w:rFonts w:ascii="TimesNewRoman" w:hAnsi="TimesNewRoman"/>
          <w:color w:val="000000"/>
          <w:sz w:val="24"/>
          <w:szCs w:val="24"/>
        </w:rPr>
      </w:pPr>
      <w:r w:rsidRPr="00336DE2">
        <w:rPr>
          <w:rFonts w:ascii="TimesNewRoman" w:hAnsi="TimesNewRoman"/>
          <w:color w:val="000000"/>
          <w:sz w:val="24"/>
          <w:szCs w:val="24"/>
        </w:rPr>
        <w:t xml:space="preserve">- </w:t>
      </w:r>
      <w:proofErr w:type="gramStart"/>
      <w:r w:rsidRPr="00336DE2">
        <w:rPr>
          <w:rFonts w:ascii="TimesNewRoman" w:hAnsi="TimesNewRoman"/>
          <w:color w:val="000000"/>
          <w:sz w:val="24"/>
          <w:szCs w:val="24"/>
        </w:rPr>
        <w:t>Построение  геометрических</w:t>
      </w:r>
      <w:proofErr w:type="gramEnd"/>
      <w:r w:rsidRPr="00336DE2">
        <w:rPr>
          <w:rFonts w:ascii="TimesNewRoman" w:hAnsi="TimesNewRoman"/>
          <w:color w:val="000000"/>
          <w:sz w:val="24"/>
          <w:szCs w:val="24"/>
        </w:rPr>
        <w:t xml:space="preserve"> фигур с заданными  измерениями (отрезок, квадрат, прямоугольник) с помощью линейки, угольника – 47%</w:t>
      </w:r>
    </w:p>
    <w:p w:rsidR="004717C2" w:rsidRPr="00336DE2" w:rsidRDefault="004717C2" w:rsidP="00B464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6DE2">
        <w:rPr>
          <w:rFonts w:ascii="TimesNewRoman" w:hAnsi="TimesNewRoman"/>
          <w:color w:val="000000"/>
          <w:sz w:val="24"/>
          <w:szCs w:val="24"/>
        </w:rPr>
        <w:t>- Овладение основами логического и алгоритмического мышления, умением</w:t>
      </w:r>
      <w:r w:rsidR="00336DE2" w:rsidRPr="00336DE2">
        <w:rPr>
          <w:rFonts w:ascii="TimesNewRoman" w:hAnsi="TimesNewRoman"/>
          <w:color w:val="000000"/>
          <w:sz w:val="24"/>
          <w:szCs w:val="24"/>
        </w:rPr>
        <w:t xml:space="preserve"> </w:t>
      </w:r>
      <w:r w:rsidRPr="00336DE2">
        <w:rPr>
          <w:rFonts w:ascii="TimesNewRoman" w:hAnsi="TimesNewRoman"/>
          <w:color w:val="000000"/>
          <w:sz w:val="24"/>
          <w:szCs w:val="24"/>
        </w:rPr>
        <w:t>решать текстовые задачи в три-четыре</w:t>
      </w:r>
      <w:r w:rsidR="00336DE2" w:rsidRPr="00336DE2">
        <w:rPr>
          <w:rFonts w:ascii="TimesNewRoman" w:hAnsi="TimesNewRoman"/>
          <w:color w:val="000000"/>
          <w:sz w:val="24"/>
          <w:szCs w:val="24"/>
        </w:rPr>
        <w:t xml:space="preserve"> </w:t>
      </w:r>
      <w:r w:rsidRPr="00336DE2">
        <w:rPr>
          <w:rFonts w:ascii="TimesNewRoman" w:hAnsi="TimesNewRoman"/>
          <w:color w:val="000000"/>
          <w:sz w:val="24"/>
          <w:szCs w:val="24"/>
        </w:rPr>
        <w:t>действия</w:t>
      </w:r>
      <w:r w:rsidR="00336DE2" w:rsidRPr="00336DE2">
        <w:rPr>
          <w:rFonts w:ascii="TimesNewRoman" w:hAnsi="TimesNewRoman"/>
          <w:color w:val="000000"/>
          <w:sz w:val="24"/>
          <w:szCs w:val="24"/>
        </w:rPr>
        <w:t xml:space="preserve"> -14%</w:t>
      </w:r>
    </w:p>
    <w:p w:rsidR="00381752" w:rsidRPr="00336DE2" w:rsidRDefault="00381752" w:rsidP="00B464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648B" w:rsidRDefault="00B4648B" w:rsidP="00B4648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Западающие умения по школам:</w:t>
      </w:r>
    </w:p>
    <w:p w:rsidR="00B4648B" w:rsidRDefault="00B4648B" w:rsidP="00B4648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Санаторная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ш-и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36DE2" w:rsidRPr="00336DE2" w:rsidRDefault="00336DE2" w:rsidP="0097188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6DE2">
        <w:rPr>
          <w:rFonts w:ascii="Times New Roman" w:hAnsi="Times New Roman" w:cs="Times New Roman"/>
          <w:sz w:val="24"/>
          <w:szCs w:val="24"/>
        </w:rPr>
        <w:t xml:space="preserve">- </w:t>
      </w:r>
      <w:r w:rsidRPr="00336DE2">
        <w:rPr>
          <w:rFonts w:ascii="Times New Roman" w:hAnsi="Times New Roman" w:cs="Times New Roman"/>
          <w:color w:val="000000"/>
          <w:sz w:val="24"/>
          <w:szCs w:val="24"/>
        </w:rPr>
        <w:t xml:space="preserve">Умение решать текстовые задачи в три-четыре </w:t>
      </w:r>
      <w:proofErr w:type="gramStart"/>
      <w:r w:rsidRPr="00336DE2">
        <w:rPr>
          <w:rFonts w:ascii="Times New Roman" w:hAnsi="Times New Roman" w:cs="Times New Roman"/>
          <w:color w:val="000000"/>
          <w:sz w:val="24"/>
          <w:szCs w:val="24"/>
        </w:rPr>
        <w:t>действия ,</w:t>
      </w:r>
      <w:proofErr w:type="gramEnd"/>
      <w:r w:rsidRPr="00336DE2">
        <w:rPr>
          <w:rFonts w:ascii="Times New Roman" w:hAnsi="Times New Roman" w:cs="Times New Roman"/>
          <w:color w:val="000000"/>
          <w:sz w:val="24"/>
          <w:szCs w:val="24"/>
        </w:rPr>
        <w:t xml:space="preserve"> где необходимо выполнить действия, связанные с использованием основных -</w:t>
      </w:r>
    </w:p>
    <w:p w:rsidR="00505728" w:rsidRPr="00336DE2" w:rsidRDefault="00336DE2" w:rsidP="0097188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6DE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336DE2">
        <w:rPr>
          <w:rFonts w:ascii="Times New Roman" w:hAnsi="Times New Roman" w:cs="Times New Roman"/>
          <w:color w:val="000000"/>
          <w:sz w:val="24"/>
          <w:szCs w:val="24"/>
        </w:rPr>
        <w:t>Задание  на</w:t>
      </w:r>
      <w:proofErr w:type="gramEnd"/>
      <w:r w:rsidRPr="00336DE2">
        <w:rPr>
          <w:rFonts w:ascii="Times New Roman" w:hAnsi="Times New Roman" w:cs="Times New Roman"/>
          <w:color w:val="000000"/>
          <w:sz w:val="24"/>
          <w:szCs w:val="24"/>
        </w:rPr>
        <w:t xml:space="preserve">  интерпретацию  информации (объяснять, сравнивать и обобщать данные, делать выводы и прогнозы).единиц измерения величин (длина, вес).</w:t>
      </w:r>
    </w:p>
    <w:p w:rsidR="00336DE2" w:rsidRDefault="00336DE2" w:rsidP="0097188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6DE2">
        <w:rPr>
          <w:rFonts w:ascii="Times New Roman" w:hAnsi="Times New Roman" w:cs="Times New Roman"/>
          <w:color w:val="000000"/>
          <w:sz w:val="24"/>
          <w:szCs w:val="24"/>
        </w:rPr>
        <w:t>- Овладение основами логического и алгоритмического мышления, умением решать текстовые задачи в три-четыре действия</w:t>
      </w:r>
    </w:p>
    <w:p w:rsidR="00336DE2" w:rsidRPr="00971883" w:rsidRDefault="00336DE2" w:rsidP="00336DE2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1883">
        <w:rPr>
          <w:rFonts w:ascii="Times New Roman" w:hAnsi="Times New Roman" w:cs="Times New Roman"/>
          <w:color w:val="000000"/>
          <w:sz w:val="24"/>
          <w:szCs w:val="24"/>
          <w:u w:val="single"/>
        </w:rPr>
        <w:t>Полянская СОШ:</w:t>
      </w:r>
    </w:p>
    <w:p w:rsidR="00336DE2" w:rsidRPr="006A4F59" w:rsidRDefault="006A4F59" w:rsidP="00336DE2">
      <w:pPr>
        <w:spacing w:after="0"/>
        <w:rPr>
          <w:rFonts w:ascii="TimesNewRoman" w:hAnsi="TimesNewRoman"/>
          <w:color w:val="000000"/>
          <w:sz w:val="24"/>
          <w:szCs w:val="24"/>
        </w:rPr>
      </w:pPr>
      <w:r>
        <w:rPr>
          <w:rFonts w:ascii="TimesNewRoman" w:hAnsi="TimesNewRoman"/>
          <w:color w:val="000000"/>
          <w:sz w:val="18"/>
          <w:szCs w:val="18"/>
        </w:rPr>
        <w:t xml:space="preserve"> </w:t>
      </w:r>
      <w:r w:rsidR="00336DE2">
        <w:rPr>
          <w:rFonts w:ascii="TimesNewRoman" w:hAnsi="TimesNewRoman"/>
          <w:color w:val="000000"/>
          <w:sz w:val="18"/>
          <w:szCs w:val="18"/>
        </w:rPr>
        <w:t>-</w:t>
      </w:r>
      <w:r w:rsidR="00336DE2" w:rsidRPr="006A4F59">
        <w:rPr>
          <w:rFonts w:ascii="TimesNewRoman" w:hAnsi="TimesNewRoman"/>
          <w:color w:val="000000"/>
          <w:sz w:val="24"/>
          <w:szCs w:val="24"/>
        </w:rPr>
        <w:t>Описание взаимного расположения предметов в пространстве и на плоскости</w:t>
      </w:r>
    </w:p>
    <w:p w:rsidR="00336DE2" w:rsidRDefault="00336DE2" w:rsidP="00336DE2">
      <w:pPr>
        <w:spacing w:after="0"/>
        <w:rPr>
          <w:rFonts w:ascii="TimesNewRoman" w:hAnsi="TimesNewRoman"/>
          <w:color w:val="000000"/>
          <w:sz w:val="24"/>
          <w:szCs w:val="24"/>
        </w:rPr>
      </w:pPr>
      <w:r w:rsidRPr="006A4F59">
        <w:rPr>
          <w:rFonts w:ascii="TimesNewRoman" w:hAnsi="TimesNewRoman"/>
          <w:color w:val="000000"/>
          <w:sz w:val="24"/>
          <w:szCs w:val="24"/>
        </w:rPr>
        <w:lastRenderedPageBreak/>
        <w:t>- Овладение основами логического и алгоритмического мышления, умением решать текстовые задачи в три-четыре действия</w:t>
      </w:r>
    </w:p>
    <w:p w:rsidR="00C73A8B" w:rsidRPr="00971883" w:rsidRDefault="00C73A8B" w:rsidP="00336DE2">
      <w:pPr>
        <w:spacing w:after="0"/>
        <w:rPr>
          <w:rFonts w:ascii="TimesNewRoman" w:hAnsi="TimesNewRoman"/>
          <w:color w:val="000000"/>
          <w:sz w:val="24"/>
          <w:szCs w:val="24"/>
          <w:u w:val="single"/>
        </w:rPr>
      </w:pPr>
      <w:r w:rsidRPr="00971883">
        <w:rPr>
          <w:rFonts w:ascii="TimesNewRoman" w:hAnsi="TimesNewRoman"/>
          <w:color w:val="000000"/>
          <w:sz w:val="24"/>
          <w:szCs w:val="24"/>
          <w:u w:val="single"/>
        </w:rPr>
        <w:t>Никольская СОШ:</w:t>
      </w:r>
    </w:p>
    <w:p w:rsidR="00C73A8B" w:rsidRDefault="00C73A8B" w:rsidP="00C73A8B">
      <w:pPr>
        <w:spacing w:after="0"/>
        <w:rPr>
          <w:rFonts w:ascii="TimesNewRoman" w:hAnsi="TimesNewRoman"/>
          <w:color w:val="000000"/>
          <w:sz w:val="24"/>
          <w:szCs w:val="24"/>
        </w:rPr>
      </w:pPr>
      <w:r w:rsidRPr="006A4F59">
        <w:rPr>
          <w:rFonts w:ascii="TimesNewRoman" w:hAnsi="TimesNewRoman"/>
          <w:color w:val="000000"/>
          <w:sz w:val="24"/>
          <w:szCs w:val="24"/>
        </w:rPr>
        <w:t>- Овладение основами логического и алгоритмического мышления, умением решать текстовые задачи в три-четыре действия</w:t>
      </w:r>
    </w:p>
    <w:p w:rsidR="00C73A8B" w:rsidRPr="00971883" w:rsidRDefault="00C73A8B" w:rsidP="00C73A8B">
      <w:pPr>
        <w:spacing w:after="0"/>
        <w:rPr>
          <w:rFonts w:ascii="TimesNewRoman" w:hAnsi="TimesNewRoman"/>
          <w:color w:val="000000"/>
          <w:sz w:val="24"/>
          <w:szCs w:val="24"/>
          <w:u w:val="single"/>
        </w:rPr>
      </w:pPr>
      <w:r w:rsidRPr="00971883">
        <w:rPr>
          <w:rFonts w:ascii="TimesNewRoman" w:hAnsi="TimesNewRoman"/>
          <w:color w:val="000000"/>
          <w:sz w:val="24"/>
          <w:szCs w:val="24"/>
          <w:u w:val="single"/>
        </w:rPr>
        <w:t>Болгарская СОШ №1:</w:t>
      </w:r>
    </w:p>
    <w:p w:rsidR="00C73A8B" w:rsidRPr="00971883" w:rsidRDefault="00C73A8B" w:rsidP="00C73A8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71883">
        <w:rPr>
          <w:rFonts w:ascii="Times New Roman" w:hAnsi="Times New Roman" w:cs="Times New Roman"/>
          <w:color w:val="000000"/>
          <w:sz w:val="24"/>
          <w:szCs w:val="24"/>
        </w:rPr>
        <w:t>- Выполнять построение геометрических фигур с заданными измерениями (отрезок, квадрат, прямоугольник) с помощью линейки, угольника</w:t>
      </w:r>
    </w:p>
    <w:p w:rsidR="00C73A8B" w:rsidRPr="00971883" w:rsidRDefault="00C73A8B" w:rsidP="00336DE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71883">
        <w:rPr>
          <w:rFonts w:ascii="Times New Roman" w:hAnsi="Times New Roman" w:cs="Times New Roman"/>
          <w:color w:val="000000"/>
          <w:sz w:val="24"/>
          <w:szCs w:val="24"/>
        </w:rPr>
        <w:t>- Овладение основами логического и алгоритмического мышления, умением решать текстовые задачи в три-четыре действия</w:t>
      </w:r>
    </w:p>
    <w:p w:rsidR="00C73A8B" w:rsidRPr="00971883" w:rsidRDefault="00C73A8B" w:rsidP="0097188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1883">
        <w:rPr>
          <w:rFonts w:ascii="Times New Roman" w:hAnsi="Times New Roman" w:cs="Times New Roman"/>
          <w:color w:val="000000"/>
          <w:sz w:val="24"/>
          <w:szCs w:val="24"/>
        </w:rPr>
        <w:t>-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</w:t>
      </w:r>
    </w:p>
    <w:p w:rsidR="00C73A8B" w:rsidRPr="00971883" w:rsidRDefault="00C73A8B" w:rsidP="0097188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1883">
        <w:rPr>
          <w:rFonts w:ascii="Times New Roman" w:hAnsi="Times New Roman" w:cs="Times New Roman"/>
          <w:color w:val="000000"/>
          <w:sz w:val="24"/>
          <w:szCs w:val="24"/>
        </w:rPr>
        <w:t>минута, минута — секунда; километр —метр, метр — дециметр, дециметр —сантиметр, метр — сантиметр, сантиметр — миллиметр); выделять неизвестный компонент арифметического действия и находить его значение; решать арифметическим способом (в 1–2 действия) учебные задачи и задачи, связанные с повседневной жизнью</w:t>
      </w:r>
    </w:p>
    <w:p w:rsidR="00B30267" w:rsidRPr="00971883" w:rsidRDefault="00B30267" w:rsidP="00C73A8B">
      <w:pPr>
        <w:spacing w:after="0"/>
        <w:rPr>
          <w:rFonts w:ascii="TimesNewRoman" w:hAnsi="TimesNewRoman"/>
          <w:iCs/>
          <w:color w:val="000000"/>
          <w:sz w:val="24"/>
          <w:szCs w:val="24"/>
          <w:u w:val="single"/>
        </w:rPr>
      </w:pPr>
      <w:r w:rsidRPr="00971883">
        <w:rPr>
          <w:rFonts w:ascii="TimesNewRoman" w:hAnsi="TimesNewRoman"/>
          <w:iCs/>
          <w:color w:val="000000"/>
          <w:sz w:val="24"/>
          <w:szCs w:val="24"/>
          <w:u w:val="single"/>
        </w:rPr>
        <w:t>Болгарская СОШ №2</w:t>
      </w:r>
      <w:r w:rsidR="00971883">
        <w:rPr>
          <w:rFonts w:ascii="TimesNewRoman" w:hAnsi="TimesNewRoman"/>
          <w:iCs/>
          <w:color w:val="000000"/>
          <w:sz w:val="24"/>
          <w:szCs w:val="24"/>
          <w:u w:val="single"/>
        </w:rPr>
        <w:t>:</w:t>
      </w:r>
    </w:p>
    <w:p w:rsidR="00C73A8B" w:rsidRPr="00971883" w:rsidRDefault="00B30267" w:rsidP="00C73A8B">
      <w:pPr>
        <w:spacing w:after="0"/>
        <w:rPr>
          <w:rFonts w:ascii="TimesNewRoman" w:hAnsi="TimesNewRoman"/>
          <w:iCs/>
          <w:color w:val="000000"/>
          <w:sz w:val="24"/>
          <w:szCs w:val="24"/>
        </w:rPr>
      </w:pPr>
      <w:r w:rsidRPr="00971883">
        <w:rPr>
          <w:rFonts w:ascii="TimesNewRoman" w:hAnsi="TimesNewRoman"/>
          <w:iCs/>
          <w:color w:val="000000"/>
          <w:sz w:val="24"/>
          <w:szCs w:val="24"/>
        </w:rPr>
        <w:t>- 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</w:r>
    </w:p>
    <w:p w:rsidR="00B30267" w:rsidRPr="00971883" w:rsidRDefault="00B30267" w:rsidP="00B30267">
      <w:pPr>
        <w:spacing w:after="0"/>
        <w:rPr>
          <w:rFonts w:ascii="TimesNewRoman" w:hAnsi="TimesNewRoman"/>
          <w:color w:val="000000"/>
          <w:sz w:val="24"/>
          <w:szCs w:val="24"/>
        </w:rPr>
      </w:pPr>
      <w:r w:rsidRPr="00971883">
        <w:rPr>
          <w:rFonts w:ascii="TimesNewRoman" w:hAnsi="TimesNewRoman"/>
          <w:iCs/>
          <w:color w:val="000000"/>
          <w:sz w:val="24"/>
          <w:szCs w:val="24"/>
        </w:rPr>
        <w:t xml:space="preserve">- </w:t>
      </w:r>
      <w:r w:rsidRPr="00971883">
        <w:rPr>
          <w:rFonts w:ascii="TimesNewRoman" w:hAnsi="TimesNewRoman"/>
          <w:color w:val="000000"/>
          <w:sz w:val="24"/>
          <w:szCs w:val="24"/>
        </w:rPr>
        <w:t xml:space="preserve"> Овладение основами логического и алгоритмического мышления, умением решать текстовые задачи в три-четыре действия</w:t>
      </w:r>
    </w:p>
    <w:p w:rsidR="00B30267" w:rsidRPr="00971883" w:rsidRDefault="00B30267" w:rsidP="00C73A8B">
      <w:pPr>
        <w:spacing w:after="0"/>
        <w:rPr>
          <w:rFonts w:ascii="TimesNewRoman" w:hAnsi="TimesNewRoman"/>
          <w:color w:val="000000"/>
          <w:sz w:val="24"/>
          <w:szCs w:val="24"/>
          <w:u w:val="single"/>
        </w:rPr>
      </w:pPr>
      <w:r w:rsidRPr="00971883">
        <w:rPr>
          <w:rFonts w:ascii="TimesNewRoman" w:hAnsi="TimesNewRoman"/>
          <w:color w:val="000000"/>
          <w:sz w:val="24"/>
          <w:szCs w:val="24"/>
          <w:u w:val="single"/>
        </w:rPr>
        <w:t>Антоновская СОШ</w:t>
      </w:r>
      <w:r w:rsidR="00971883">
        <w:rPr>
          <w:rFonts w:ascii="TimesNewRoman" w:hAnsi="TimesNewRoman"/>
          <w:color w:val="000000"/>
          <w:sz w:val="24"/>
          <w:szCs w:val="24"/>
          <w:u w:val="single"/>
        </w:rPr>
        <w:t>:</w:t>
      </w:r>
    </w:p>
    <w:p w:rsidR="00B30267" w:rsidRPr="00971883" w:rsidRDefault="00B30267" w:rsidP="00971883">
      <w:pPr>
        <w:spacing w:after="0"/>
        <w:rPr>
          <w:rFonts w:ascii="TimesNewRoman" w:hAnsi="TimesNewRoman"/>
          <w:b/>
          <w:i/>
          <w:color w:val="000000"/>
          <w:sz w:val="24"/>
          <w:szCs w:val="24"/>
        </w:rPr>
      </w:pPr>
      <w:r w:rsidRPr="00971883">
        <w:rPr>
          <w:rFonts w:ascii="TimesNewRoman" w:hAnsi="TimesNewRoman"/>
          <w:color w:val="000000"/>
          <w:sz w:val="24"/>
          <w:szCs w:val="24"/>
        </w:rPr>
        <w:t>- Читать, записывать и сравнивать величины (массу, время, длину, площадь, скорость), используя основные единицы</w:t>
      </w:r>
      <w:r w:rsidR="00971883">
        <w:rPr>
          <w:rFonts w:ascii="TimesNewRoman" w:hAnsi="TimesNewRoman"/>
          <w:color w:val="000000"/>
          <w:sz w:val="24"/>
          <w:szCs w:val="24"/>
        </w:rPr>
        <w:t xml:space="preserve"> </w:t>
      </w:r>
      <w:r w:rsidRPr="00971883">
        <w:rPr>
          <w:rFonts w:ascii="TimesNewRoman" w:hAnsi="TimesNewRoman"/>
          <w:color w:val="000000"/>
          <w:sz w:val="24"/>
          <w:szCs w:val="24"/>
        </w:rPr>
        <w:t>измерения величин и соотношения между ними (килограмм — грамм; час —минута, минута — секунда; километр —метр, метр — дециметр, дециметр —сантиметр, метр — сантиметр, сантиметр — миллиметр</w:t>
      </w:r>
      <w:proofErr w:type="gramStart"/>
      <w:r w:rsidRPr="00971883">
        <w:rPr>
          <w:rFonts w:ascii="TimesNewRoman" w:hAnsi="TimesNewRoman"/>
          <w:color w:val="000000"/>
          <w:sz w:val="24"/>
          <w:szCs w:val="24"/>
        </w:rPr>
        <w:t>);выделять</w:t>
      </w:r>
      <w:proofErr w:type="gramEnd"/>
      <w:r w:rsidRPr="00971883">
        <w:rPr>
          <w:rFonts w:ascii="TimesNewRoman" w:hAnsi="TimesNewRoman"/>
          <w:color w:val="000000"/>
          <w:sz w:val="24"/>
          <w:szCs w:val="24"/>
        </w:rPr>
        <w:t xml:space="preserve"> неизвестный компонент арифметического действия и находить его </w:t>
      </w:r>
      <w:r w:rsidRPr="00922E90">
        <w:rPr>
          <w:rFonts w:ascii="TimesNewRoman" w:hAnsi="TimesNewRoman"/>
          <w:color w:val="000000"/>
          <w:sz w:val="24"/>
          <w:szCs w:val="24"/>
        </w:rPr>
        <w:t>значение; решать арифметическим способом (в 1–2 действия) учебные задачи  и задачи, связанные с повседневной жизнью</w:t>
      </w:r>
    </w:p>
    <w:p w:rsidR="00B30267" w:rsidRDefault="00B30267" w:rsidP="00971883">
      <w:pPr>
        <w:spacing w:after="0"/>
        <w:rPr>
          <w:rFonts w:ascii="TimesNewRoman" w:hAnsi="TimesNewRoman"/>
          <w:color w:val="000000"/>
          <w:sz w:val="24"/>
          <w:szCs w:val="24"/>
        </w:rPr>
      </w:pPr>
      <w:r w:rsidRPr="00971883">
        <w:rPr>
          <w:rFonts w:ascii="TimesNewRoman" w:hAnsi="TimesNewRoman"/>
          <w:color w:val="000000"/>
          <w:sz w:val="24"/>
          <w:szCs w:val="24"/>
        </w:rPr>
        <w:t>- Вычислять периметр треугольника, прямоугольника и квадрата, площадь прямоугольника и квадрата</w:t>
      </w:r>
      <w:r w:rsidR="00971883" w:rsidRPr="00971883">
        <w:rPr>
          <w:rFonts w:ascii="TimesNewRoman" w:hAnsi="TimesNewRoman"/>
          <w:color w:val="000000"/>
          <w:sz w:val="24"/>
          <w:szCs w:val="24"/>
        </w:rPr>
        <w:t xml:space="preserve">. </w:t>
      </w:r>
      <w:r w:rsidRPr="00971883">
        <w:rPr>
          <w:rFonts w:ascii="TimesNewRoman" w:hAnsi="TimesNewRoman"/>
          <w:color w:val="000000"/>
          <w:sz w:val="24"/>
          <w:szCs w:val="24"/>
        </w:rPr>
        <w:t xml:space="preserve"> Выполнять построение геометрических фигур с заданными измерениями</w:t>
      </w:r>
      <w:r w:rsidR="00971883">
        <w:rPr>
          <w:rFonts w:ascii="TimesNewRoman" w:hAnsi="TimesNewRoman"/>
          <w:color w:val="000000"/>
          <w:sz w:val="24"/>
          <w:szCs w:val="24"/>
        </w:rPr>
        <w:t xml:space="preserve"> </w:t>
      </w:r>
      <w:r w:rsidRPr="00971883">
        <w:rPr>
          <w:rFonts w:ascii="TimesNewRoman" w:hAnsi="TimesNewRoman"/>
          <w:color w:val="000000"/>
          <w:sz w:val="24"/>
          <w:szCs w:val="24"/>
        </w:rPr>
        <w:t xml:space="preserve">(отрезок, </w:t>
      </w:r>
      <w:proofErr w:type="gramStart"/>
      <w:r w:rsidRPr="00971883">
        <w:rPr>
          <w:rFonts w:ascii="TimesNewRoman" w:hAnsi="TimesNewRoman"/>
          <w:color w:val="000000"/>
          <w:sz w:val="24"/>
          <w:szCs w:val="24"/>
        </w:rPr>
        <w:t xml:space="preserve">квадрат, </w:t>
      </w:r>
      <w:r w:rsidR="00971883">
        <w:rPr>
          <w:rFonts w:ascii="TimesNewRoman" w:hAnsi="TimesNewRoman"/>
          <w:color w:val="000000"/>
          <w:sz w:val="24"/>
          <w:szCs w:val="24"/>
        </w:rPr>
        <w:t xml:space="preserve"> </w:t>
      </w:r>
      <w:r w:rsidRPr="00971883">
        <w:rPr>
          <w:rFonts w:ascii="TimesNewRoman" w:hAnsi="TimesNewRoman"/>
          <w:color w:val="000000"/>
          <w:sz w:val="24"/>
          <w:szCs w:val="24"/>
        </w:rPr>
        <w:t>прямоугольник</w:t>
      </w:r>
      <w:proofErr w:type="gramEnd"/>
      <w:r w:rsidRPr="00971883">
        <w:rPr>
          <w:rFonts w:ascii="TimesNewRoman" w:hAnsi="TimesNewRoman"/>
          <w:color w:val="000000"/>
          <w:sz w:val="24"/>
          <w:szCs w:val="24"/>
        </w:rPr>
        <w:t>)</w:t>
      </w:r>
      <w:r w:rsidR="00971883">
        <w:rPr>
          <w:rFonts w:ascii="TimesNewRoman" w:hAnsi="TimesNewRoman"/>
          <w:color w:val="000000"/>
          <w:sz w:val="24"/>
          <w:szCs w:val="24"/>
        </w:rPr>
        <w:t xml:space="preserve"> </w:t>
      </w:r>
      <w:r w:rsidRPr="00971883">
        <w:rPr>
          <w:rFonts w:ascii="TimesNewRoman" w:hAnsi="TimesNewRoman"/>
          <w:color w:val="000000"/>
          <w:sz w:val="24"/>
          <w:szCs w:val="24"/>
        </w:rPr>
        <w:t>с помощью линейки, угольника</w:t>
      </w:r>
      <w:r w:rsidR="00971883">
        <w:rPr>
          <w:rFonts w:ascii="TimesNewRoman" w:hAnsi="TimesNewRoman"/>
          <w:color w:val="000000"/>
          <w:sz w:val="24"/>
          <w:szCs w:val="24"/>
        </w:rPr>
        <w:t>.</w:t>
      </w:r>
    </w:p>
    <w:p w:rsidR="00971883" w:rsidRDefault="00971883" w:rsidP="00971883">
      <w:pPr>
        <w:spacing w:after="0"/>
        <w:rPr>
          <w:rFonts w:ascii="TimesNewRoman" w:hAnsi="TimesNewRoman"/>
          <w:i/>
          <w:iCs/>
          <w:sz w:val="24"/>
          <w:szCs w:val="24"/>
        </w:rPr>
      </w:pPr>
      <w:r w:rsidRPr="00971883">
        <w:rPr>
          <w:rFonts w:ascii="TimesNewRoman" w:hAnsi="TimesNewRoman"/>
          <w:color w:val="000000"/>
          <w:sz w:val="24"/>
          <w:szCs w:val="24"/>
        </w:rPr>
        <w:t xml:space="preserve">- </w:t>
      </w:r>
      <w:r w:rsidRPr="00971883">
        <w:rPr>
          <w:rFonts w:ascii="TimesNewRoman" w:hAnsi="TimesNewRoman"/>
          <w:sz w:val="24"/>
          <w:szCs w:val="24"/>
        </w:rPr>
        <w:t>Читать, записывать величины (массу, время, длину, площадь, скорость), используя основные единицы измерения величин</w:t>
      </w:r>
      <w:r>
        <w:rPr>
          <w:rFonts w:ascii="TimesNewRoman" w:hAnsi="TimesNewRoman"/>
          <w:sz w:val="24"/>
          <w:szCs w:val="24"/>
        </w:rPr>
        <w:t xml:space="preserve"> </w:t>
      </w:r>
      <w:r w:rsidRPr="00971883">
        <w:rPr>
          <w:rFonts w:ascii="TimesNewRoman" w:hAnsi="TimesNewRoman"/>
          <w:sz w:val="24"/>
          <w:szCs w:val="24"/>
        </w:rPr>
        <w:t xml:space="preserve">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миллиметр); </w:t>
      </w:r>
      <w:r w:rsidRPr="00971883">
        <w:rPr>
          <w:rFonts w:ascii="TimesNewRoman" w:hAnsi="TimesNewRoman"/>
          <w:i/>
          <w:iCs/>
          <w:sz w:val="24"/>
          <w:szCs w:val="24"/>
        </w:rPr>
        <w:t>решать задачи в 3–4 действия</w:t>
      </w:r>
    </w:p>
    <w:p w:rsidR="00971883" w:rsidRPr="00971883" w:rsidRDefault="00971883" w:rsidP="00971883">
      <w:pPr>
        <w:spacing w:after="0"/>
        <w:rPr>
          <w:rFonts w:ascii="TimesNewRoman" w:hAnsi="TimesNewRoman"/>
          <w:color w:val="000000"/>
          <w:sz w:val="24"/>
          <w:szCs w:val="24"/>
        </w:rPr>
      </w:pPr>
      <w:r w:rsidRPr="00971883">
        <w:rPr>
          <w:rFonts w:ascii="TimesNewRoman" w:hAnsi="TimesNewRoman"/>
          <w:iCs/>
          <w:color w:val="000000"/>
          <w:sz w:val="24"/>
          <w:szCs w:val="24"/>
        </w:rPr>
        <w:t xml:space="preserve">- </w:t>
      </w:r>
      <w:r w:rsidRPr="00971883">
        <w:rPr>
          <w:rFonts w:ascii="TimesNewRoman" w:hAnsi="TimesNewRoman"/>
          <w:color w:val="000000"/>
          <w:sz w:val="24"/>
          <w:szCs w:val="24"/>
        </w:rPr>
        <w:t xml:space="preserve"> Овладение основами логического и алгоритмического мышления, умением решать текстовые задачи в три-четыре действия</w:t>
      </w:r>
    </w:p>
    <w:p w:rsidR="005E4AE4" w:rsidRPr="005E4AE4" w:rsidRDefault="00971883" w:rsidP="005E4AE4">
      <w:pPr>
        <w:spacing w:after="0"/>
        <w:rPr>
          <w:rFonts w:ascii="TimesNewRoman" w:hAnsi="TimesNewRoman"/>
          <w:color w:val="000000"/>
          <w:sz w:val="24"/>
          <w:szCs w:val="24"/>
          <w:u w:val="single"/>
        </w:rPr>
      </w:pPr>
      <w:proofErr w:type="spellStart"/>
      <w:r w:rsidRPr="005E4AE4">
        <w:rPr>
          <w:rFonts w:ascii="TimesNewRoman" w:hAnsi="TimesNewRoman"/>
          <w:color w:val="000000"/>
          <w:sz w:val="24"/>
          <w:szCs w:val="24"/>
          <w:u w:val="single"/>
        </w:rPr>
        <w:t>Бураковская</w:t>
      </w:r>
      <w:proofErr w:type="spellEnd"/>
      <w:r w:rsidRPr="005E4AE4">
        <w:rPr>
          <w:rFonts w:ascii="TimesNewRoman" w:hAnsi="TimesNewRoman"/>
          <w:color w:val="000000"/>
          <w:sz w:val="24"/>
          <w:szCs w:val="24"/>
          <w:u w:val="single"/>
        </w:rPr>
        <w:t xml:space="preserve"> СОШ:</w:t>
      </w:r>
      <w:r w:rsidR="005E4AE4" w:rsidRPr="005E4AE4">
        <w:rPr>
          <w:rFonts w:ascii="TimesNewRoman" w:hAnsi="TimesNewRoman"/>
          <w:color w:val="000000"/>
          <w:sz w:val="24"/>
          <w:szCs w:val="24"/>
          <w:u w:val="single"/>
        </w:rPr>
        <w:t xml:space="preserve">  </w:t>
      </w:r>
    </w:p>
    <w:p w:rsidR="005E4AE4" w:rsidRDefault="005E4AE4" w:rsidP="005E4AE4">
      <w:pPr>
        <w:spacing w:after="0"/>
        <w:rPr>
          <w:rFonts w:ascii="TimesNewRoman" w:hAnsi="TimesNewRoman"/>
          <w:i/>
          <w:iCs/>
          <w:sz w:val="24"/>
          <w:szCs w:val="24"/>
        </w:rPr>
      </w:pPr>
      <w:r>
        <w:rPr>
          <w:rFonts w:ascii="TimesNewRoman" w:hAnsi="TimesNewRoman"/>
          <w:color w:val="000000"/>
          <w:sz w:val="24"/>
          <w:szCs w:val="24"/>
        </w:rPr>
        <w:t xml:space="preserve">- </w:t>
      </w:r>
      <w:r w:rsidRPr="005E4AE4">
        <w:rPr>
          <w:rFonts w:ascii="TimesNewRoman" w:hAnsi="TimesNewRoman"/>
          <w:sz w:val="24"/>
          <w:szCs w:val="24"/>
        </w:rPr>
        <w:t>Читать, записывать величины (массу, время, длину, площадь, скорость), используя основные</w:t>
      </w:r>
      <w:r w:rsidRPr="005E4AE4">
        <w:rPr>
          <w:rFonts w:ascii="TimesNewRoman" w:hAnsi="TimesNewRoman"/>
          <w:sz w:val="24"/>
          <w:szCs w:val="24"/>
        </w:rPr>
        <w:br/>
        <w:t xml:space="preserve">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миллиметр); </w:t>
      </w:r>
      <w:r w:rsidRPr="005E4AE4">
        <w:rPr>
          <w:rFonts w:ascii="TimesNewRoman" w:hAnsi="TimesNewRoman"/>
          <w:i/>
          <w:iCs/>
          <w:sz w:val="24"/>
          <w:szCs w:val="24"/>
        </w:rPr>
        <w:t>решать задачи в 3–4 действия</w:t>
      </w:r>
    </w:p>
    <w:p w:rsidR="005E4AE4" w:rsidRPr="005E4AE4" w:rsidRDefault="005E4AE4" w:rsidP="005E4AE4">
      <w:pPr>
        <w:spacing w:after="0"/>
        <w:rPr>
          <w:rFonts w:ascii="TimesNewRoman" w:hAnsi="TimesNewRoman"/>
          <w:color w:val="000000"/>
          <w:sz w:val="24"/>
          <w:szCs w:val="24"/>
        </w:rPr>
      </w:pPr>
      <w:r>
        <w:rPr>
          <w:rFonts w:ascii="TimesNewRoman" w:hAnsi="TimesNewRoman"/>
          <w:i/>
          <w:iCs/>
          <w:sz w:val="24"/>
          <w:szCs w:val="24"/>
        </w:rPr>
        <w:t xml:space="preserve">- </w:t>
      </w:r>
      <w:r w:rsidRPr="005E4AE4">
        <w:rPr>
          <w:rFonts w:ascii="TimesNewRoman" w:hAnsi="TimesNewRoman"/>
          <w:iCs/>
          <w:color w:val="000000"/>
          <w:sz w:val="24"/>
          <w:szCs w:val="24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</w:r>
    </w:p>
    <w:p w:rsidR="00971883" w:rsidRDefault="005E4AE4" w:rsidP="005E4AE4">
      <w:pPr>
        <w:spacing w:after="0"/>
        <w:rPr>
          <w:rFonts w:ascii="TimesNewRoman" w:hAnsi="TimesNewRoman"/>
          <w:color w:val="000000"/>
          <w:sz w:val="24"/>
          <w:szCs w:val="24"/>
        </w:rPr>
      </w:pPr>
      <w:r w:rsidRPr="005E4AE4">
        <w:rPr>
          <w:rFonts w:ascii="TimesNewRoman" w:hAnsi="TimesNewRoman"/>
          <w:color w:val="000000"/>
          <w:sz w:val="24"/>
          <w:szCs w:val="24"/>
        </w:rPr>
        <w:t>-  Овладение основами логического и алгоритмического мышления, умением решать текстовые задачи в три-четыре действия</w:t>
      </w:r>
    </w:p>
    <w:p w:rsidR="005E4AE4" w:rsidRPr="005E4AE4" w:rsidRDefault="005E4AE4" w:rsidP="005E4AE4">
      <w:pPr>
        <w:spacing w:after="0"/>
        <w:rPr>
          <w:rFonts w:ascii="TimesNewRoman" w:hAnsi="TimesNewRoman"/>
          <w:color w:val="000000"/>
          <w:sz w:val="24"/>
          <w:szCs w:val="24"/>
        </w:rPr>
      </w:pPr>
      <w:r>
        <w:rPr>
          <w:rFonts w:ascii="TimesNewRoman" w:hAnsi="TimesNewRoman"/>
          <w:b/>
          <w:i/>
          <w:iCs/>
          <w:color w:val="000000"/>
          <w:sz w:val="20"/>
          <w:szCs w:val="20"/>
        </w:rPr>
        <w:t xml:space="preserve">- </w:t>
      </w:r>
      <w:r w:rsidRPr="005E4AE4">
        <w:rPr>
          <w:rFonts w:ascii="TimesNewRoman" w:hAnsi="TimesNewRoman"/>
          <w:iCs/>
          <w:color w:val="000000"/>
          <w:sz w:val="24"/>
          <w:szCs w:val="24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</w:r>
    </w:p>
    <w:p w:rsidR="00B30267" w:rsidRDefault="00922E90" w:rsidP="00B30267">
      <w:pPr>
        <w:spacing w:after="0"/>
        <w:rPr>
          <w:rFonts w:ascii="TimesNewRoman" w:hAnsi="TimesNewRoman"/>
          <w:color w:val="000000"/>
          <w:sz w:val="24"/>
          <w:szCs w:val="24"/>
        </w:rPr>
      </w:pPr>
      <w:r>
        <w:rPr>
          <w:rFonts w:ascii="TimesNewRoman" w:hAnsi="TimesNewRoman"/>
          <w:color w:val="000000"/>
          <w:sz w:val="24"/>
          <w:szCs w:val="24"/>
        </w:rPr>
        <w:t xml:space="preserve">- </w:t>
      </w:r>
      <w:r w:rsidRPr="00971883">
        <w:rPr>
          <w:rFonts w:ascii="TimesNewRoman" w:hAnsi="TimesNewRoman"/>
          <w:color w:val="000000"/>
          <w:sz w:val="24"/>
          <w:szCs w:val="24"/>
        </w:rPr>
        <w:t>Овладение основами логического и алгоритмического мышления, умением решать текстовые задачи в три-четыре действия</w:t>
      </w:r>
    </w:p>
    <w:p w:rsidR="00B30267" w:rsidRPr="00922E90" w:rsidRDefault="00B30267" w:rsidP="00922E90">
      <w:pPr>
        <w:spacing w:after="0"/>
        <w:rPr>
          <w:rFonts w:ascii="TimesNewRoman" w:hAnsi="TimesNewRoman"/>
          <w:color w:val="000000"/>
          <w:sz w:val="24"/>
          <w:szCs w:val="24"/>
        </w:rPr>
      </w:pPr>
    </w:p>
    <w:p w:rsidR="00336DE2" w:rsidRPr="00922E90" w:rsidRDefault="00336DE2" w:rsidP="00922E90">
      <w:pPr>
        <w:spacing w:after="0"/>
        <w:rPr>
          <w:rFonts w:ascii="TimesNewRoman" w:hAnsi="TimesNewRoman"/>
          <w:color w:val="000000"/>
          <w:sz w:val="24"/>
          <w:szCs w:val="24"/>
          <w:u w:val="single"/>
        </w:rPr>
      </w:pPr>
      <w:r w:rsidRPr="00922E90">
        <w:rPr>
          <w:rFonts w:ascii="TimesNewRoman" w:hAnsi="TimesNewRoman"/>
          <w:color w:val="000000"/>
          <w:sz w:val="24"/>
          <w:szCs w:val="24"/>
        </w:rPr>
        <w:t xml:space="preserve"> </w:t>
      </w:r>
      <w:r w:rsidR="00922E90" w:rsidRPr="00922E90">
        <w:rPr>
          <w:rFonts w:ascii="TimesNewRoman" w:hAnsi="TimesNewRoman"/>
          <w:color w:val="000000"/>
          <w:sz w:val="24"/>
          <w:szCs w:val="24"/>
          <w:u w:val="single"/>
        </w:rPr>
        <w:t>Трёхозёрская СОШ:</w:t>
      </w:r>
    </w:p>
    <w:p w:rsidR="00922E90" w:rsidRPr="00922E90" w:rsidRDefault="00922E90" w:rsidP="00922E90">
      <w:pPr>
        <w:spacing w:after="0"/>
        <w:rPr>
          <w:rFonts w:ascii="TimesNewRoman" w:hAnsi="TimesNewRoman"/>
          <w:iCs/>
          <w:color w:val="000000"/>
          <w:sz w:val="24"/>
          <w:szCs w:val="24"/>
        </w:rPr>
      </w:pPr>
      <w:r w:rsidRPr="00922E90">
        <w:rPr>
          <w:rFonts w:ascii="TimesNewRoman" w:hAnsi="TimesNewRoman"/>
          <w:iCs/>
          <w:color w:val="000000"/>
          <w:sz w:val="24"/>
          <w:szCs w:val="24"/>
        </w:rPr>
        <w:t xml:space="preserve">-Интерпретировать </w:t>
      </w:r>
      <w:proofErr w:type="gramStart"/>
      <w:r w:rsidRPr="00922E90">
        <w:rPr>
          <w:rFonts w:ascii="TimesNewRoman" w:hAnsi="TimesNewRoman"/>
          <w:iCs/>
          <w:color w:val="000000"/>
          <w:sz w:val="24"/>
          <w:szCs w:val="24"/>
        </w:rPr>
        <w:t>информацию,  полученную</w:t>
      </w:r>
      <w:proofErr w:type="gramEnd"/>
      <w:r w:rsidRPr="00922E90">
        <w:rPr>
          <w:rFonts w:ascii="TimesNewRoman" w:hAnsi="TimesNewRoman"/>
          <w:iCs/>
          <w:color w:val="000000"/>
          <w:sz w:val="24"/>
          <w:szCs w:val="24"/>
        </w:rPr>
        <w:t xml:space="preserve"> при проведении несложных исследований (объяснять, сравнивать и обобщать данные, делать выводы и прогнозы)</w:t>
      </w:r>
    </w:p>
    <w:p w:rsidR="00922E90" w:rsidRPr="00922E90" w:rsidRDefault="00922E90" w:rsidP="00922E90">
      <w:pPr>
        <w:spacing w:after="0"/>
        <w:rPr>
          <w:rFonts w:ascii="TimesNewRoman" w:hAnsi="TimesNewRoman"/>
          <w:iCs/>
          <w:color w:val="000000"/>
          <w:sz w:val="24"/>
          <w:szCs w:val="24"/>
        </w:rPr>
      </w:pPr>
      <w:r w:rsidRPr="00922E90">
        <w:rPr>
          <w:rFonts w:ascii="TimesNewRoman" w:hAnsi="TimesNewRoman"/>
          <w:color w:val="000000"/>
          <w:sz w:val="24"/>
          <w:szCs w:val="24"/>
        </w:rPr>
        <w:t>-Овладение основами логического и алгоритмического мышления, умением решать текстовые задачи в три-четыре действия</w:t>
      </w:r>
    </w:p>
    <w:p w:rsidR="00A873EB" w:rsidRDefault="00A873EB" w:rsidP="00922E90">
      <w:pPr>
        <w:spacing w:after="0"/>
        <w:rPr>
          <w:sz w:val="24"/>
          <w:szCs w:val="24"/>
        </w:rPr>
      </w:pPr>
    </w:p>
    <w:p w:rsidR="00A873EB" w:rsidRPr="00AB4165" w:rsidRDefault="00A873EB" w:rsidP="00A873E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>Выводы:</w:t>
      </w:r>
    </w:p>
    <w:p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выполнения заданий и достижения планируемых результатов показывает более высокий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учащихся Никольской, Полянской, Кимовской и Бураковской школ. </w:t>
      </w:r>
    </w:p>
    <w:p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стабильное выполнение в процентном соотношении заданий в Полянской школе.</w:t>
      </w:r>
    </w:p>
    <w:p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всех школ </w:t>
      </w:r>
      <w:r w:rsidRPr="00AB4165">
        <w:rPr>
          <w:rFonts w:ascii="Times New Roman" w:hAnsi="Times New Roman" w:cs="Times New Roman"/>
          <w:sz w:val="24"/>
          <w:szCs w:val="24"/>
        </w:rPr>
        <w:t xml:space="preserve">низкий уровень заданий, </w:t>
      </w:r>
      <w:r>
        <w:rPr>
          <w:rFonts w:ascii="Times New Roman" w:hAnsi="Times New Roman" w:cs="Times New Roman"/>
          <w:sz w:val="24"/>
          <w:szCs w:val="24"/>
        </w:rPr>
        <w:t>на логическое и алгоритмическое мышление: учащиеся при решении задач не в полной мере читают её текст, не модел</w:t>
      </w:r>
      <w:r w:rsidR="0053196A">
        <w:rPr>
          <w:rFonts w:ascii="Times New Roman" w:hAnsi="Times New Roman" w:cs="Times New Roman"/>
          <w:sz w:val="24"/>
          <w:szCs w:val="24"/>
        </w:rPr>
        <w:t>ируют ситуацию наглядно, самостоятельно рассуждать.</w:t>
      </w:r>
    </w:p>
    <w:p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запа</w:t>
      </w:r>
      <w:r w:rsidR="0053196A">
        <w:rPr>
          <w:rFonts w:ascii="Times New Roman" w:hAnsi="Times New Roman" w:cs="Times New Roman"/>
          <w:sz w:val="24"/>
          <w:szCs w:val="24"/>
        </w:rPr>
        <w:t xml:space="preserve">дают умения работы с величинами, устанавливать </w:t>
      </w:r>
      <w:proofErr w:type="gramStart"/>
      <w:r w:rsidR="0053196A">
        <w:rPr>
          <w:rFonts w:ascii="Times New Roman" w:hAnsi="Times New Roman" w:cs="Times New Roman"/>
          <w:sz w:val="24"/>
          <w:szCs w:val="24"/>
        </w:rPr>
        <w:t>соотношение  между</w:t>
      </w:r>
      <w:proofErr w:type="gramEnd"/>
      <w:r w:rsidR="0053196A">
        <w:rPr>
          <w:rFonts w:ascii="Times New Roman" w:hAnsi="Times New Roman" w:cs="Times New Roman"/>
          <w:sz w:val="24"/>
          <w:szCs w:val="24"/>
        </w:rPr>
        <w:t xml:space="preserve"> ними, что говорит о недостаточной практической работе при  выполнении данных заданий ( измерение, прогнозирование  ответа, установление связи с жизнью, построение с помощью линейки и треугольника и т.п.), </w:t>
      </w:r>
    </w:p>
    <w:p w:rsidR="0053196A" w:rsidRDefault="0053196A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4AE4">
        <w:rPr>
          <w:rFonts w:ascii="TimesNewRoman" w:hAnsi="TimesNewRoman"/>
          <w:iCs/>
          <w:color w:val="000000"/>
          <w:sz w:val="24"/>
          <w:szCs w:val="24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</w:t>
      </w:r>
      <w:r>
        <w:rPr>
          <w:rFonts w:ascii="TimesNewRoman" w:hAnsi="TimesNewRoman"/>
          <w:iCs/>
          <w:color w:val="000000"/>
          <w:sz w:val="24"/>
          <w:szCs w:val="24"/>
        </w:rPr>
        <w:t xml:space="preserve">) – работа над </w:t>
      </w:r>
      <w:proofErr w:type="gramStart"/>
      <w:r>
        <w:rPr>
          <w:rFonts w:ascii="TimesNewRoman" w:hAnsi="TimesNewRoman"/>
          <w:iCs/>
          <w:color w:val="000000"/>
          <w:sz w:val="24"/>
          <w:szCs w:val="24"/>
        </w:rPr>
        <w:t>данными  умениями</w:t>
      </w:r>
      <w:proofErr w:type="gramEnd"/>
      <w:r>
        <w:rPr>
          <w:rFonts w:ascii="TimesNewRoman" w:hAnsi="TimesNewRoman"/>
          <w:iCs/>
          <w:color w:val="000000"/>
          <w:sz w:val="24"/>
          <w:szCs w:val="24"/>
        </w:rPr>
        <w:t xml:space="preserve"> должна быть предусмотрена учителем на каждом уроке.</w:t>
      </w:r>
    </w:p>
    <w:p w:rsidR="0053196A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Западание данных умений говорит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53196A">
        <w:rPr>
          <w:rFonts w:ascii="Times New Roman" w:hAnsi="Times New Roman" w:cs="Times New Roman"/>
          <w:sz w:val="24"/>
          <w:szCs w:val="24"/>
        </w:rPr>
        <w:t xml:space="preserve"> недостаточным</w:t>
      </w:r>
      <w:proofErr w:type="gramEnd"/>
      <w:r w:rsidR="0053196A">
        <w:rPr>
          <w:rFonts w:ascii="Times New Roman" w:hAnsi="Times New Roman" w:cs="Times New Roman"/>
          <w:sz w:val="24"/>
          <w:szCs w:val="24"/>
        </w:rPr>
        <w:t xml:space="preserve"> уровне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профессиональной компетенции учителей по </w:t>
      </w:r>
      <w:r w:rsidR="0053196A">
        <w:rPr>
          <w:rFonts w:ascii="Times New Roman" w:hAnsi="Times New Roman" w:cs="Times New Roman"/>
          <w:sz w:val="24"/>
          <w:szCs w:val="24"/>
        </w:rPr>
        <w:t xml:space="preserve">работе с информацией, по практической работе на уроках, по моделированию жизненных ситуаций на основе математических знаний  ( математическая грамотность), по подходу к оценки результатов  через </w:t>
      </w:r>
      <w:proofErr w:type="spellStart"/>
      <w:r w:rsidR="0053196A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="0053196A">
        <w:rPr>
          <w:rFonts w:ascii="Times New Roman" w:hAnsi="Times New Roman" w:cs="Times New Roman"/>
          <w:sz w:val="24"/>
          <w:szCs w:val="24"/>
        </w:rPr>
        <w:t xml:space="preserve"> задания.  Все эти аспекты необходимо взять на систематический контроль администрации школ.</w:t>
      </w:r>
    </w:p>
    <w:p w:rsidR="0053196A" w:rsidRDefault="0053196A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Рекомендации </w:t>
      </w:r>
    </w:p>
    <w:p w:rsidR="00A873EB" w:rsidRPr="00AB4165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>Администрации школы:</w:t>
      </w:r>
    </w:p>
    <w:p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Обозначить выявленные профессиональные дефициты учителя через индивидуальный образовательный маршрут,</w:t>
      </w:r>
    </w:p>
    <w:p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Запланировать проведение совместных ШМО, семинаров и практикумов совместных с учителями</w:t>
      </w:r>
      <w:r w:rsidR="0019512F">
        <w:rPr>
          <w:rFonts w:ascii="Times New Roman" w:hAnsi="Times New Roman" w:cs="Times New Roman"/>
          <w:sz w:val="24"/>
          <w:szCs w:val="24"/>
        </w:rPr>
        <w:t xml:space="preserve"> начальных классов </w:t>
      </w:r>
      <w:proofErr w:type="gramStart"/>
      <w:r w:rsidR="0019512F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512F">
        <w:rPr>
          <w:rFonts w:ascii="Times New Roman" w:hAnsi="Times New Roman" w:cs="Times New Roman"/>
          <w:sz w:val="24"/>
          <w:szCs w:val="24"/>
        </w:rPr>
        <w:t>математики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западающим направлениям, организовать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уроков,</w:t>
      </w:r>
    </w:p>
    <w:p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Взять на контроль проведение уроков с учётом западающих компетенций учителя.</w:t>
      </w:r>
    </w:p>
    <w:p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индивидуальной работы с учащимися</w:t>
      </w:r>
      <w:r w:rsidR="0019512F">
        <w:rPr>
          <w:rFonts w:ascii="Times New Roman" w:hAnsi="Times New Roman" w:cs="Times New Roman"/>
          <w:sz w:val="24"/>
          <w:szCs w:val="24"/>
        </w:rPr>
        <w:t xml:space="preserve"> с целью </w:t>
      </w:r>
      <w:proofErr w:type="gramStart"/>
      <w:r w:rsidR="0019512F">
        <w:rPr>
          <w:rFonts w:ascii="Times New Roman" w:hAnsi="Times New Roman" w:cs="Times New Roman"/>
          <w:sz w:val="24"/>
          <w:szCs w:val="24"/>
        </w:rPr>
        <w:t>организации  работы</w:t>
      </w:r>
      <w:proofErr w:type="gramEnd"/>
      <w:r w:rsidR="0019512F">
        <w:rPr>
          <w:rFonts w:ascii="Times New Roman" w:hAnsi="Times New Roman" w:cs="Times New Roman"/>
          <w:sz w:val="24"/>
          <w:szCs w:val="24"/>
        </w:rPr>
        <w:t xml:space="preserve"> над ликвидацией пробелов </w:t>
      </w:r>
    </w:p>
    <w:p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165">
        <w:rPr>
          <w:rFonts w:ascii="Times New Roman" w:hAnsi="Times New Roman" w:cs="Times New Roman"/>
          <w:sz w:val="24"/>
          <w:szCs w:val="24"/>
          <w:u w:val="single"/>
        </w:rPr>
        <w:t>Учителям начальных классов:</w:t>
      </w:r>
    </w:p>
    <w:p w:rsidR="0019512F" w:rsidRPr="0019512F" w:rsidRDefault="0019512F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12F">
        <w:rPr>
          <w:rFonts w:ascii="Times New Roman" w:hAnsi="Times New Roman" w:cs="Times New Roman"/>
          <w:sz w:val="24"/>
          <w:szCs w:val="24"/>
        </w:rPr>
        <w:t>Предусмотреть в содержании уроков задания, направленные на моделирование ситуаций, заданий, формирующих читательскую грамотность, включать в уроки содержание геометрического</w:t>
      </w:r>
      <w:r>
        <w:rPr>
          <w:rFonts w:ascii="Times New Roman" w:hAnsi="Times New Roman" w:cs="Times New Roman"/>
          <w:sz w:val="24"/>
          <w:szCs w:val="24"/>
        </w:rPr>
        <w:t xml:space="preserve"> материала, не просто рассмотрение фигур, но и их построение. Для достижения планируемых результатов изменить подходы к оцениванию: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уровневость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критериальность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873EB" w:rsidRDefault="00A873EB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перспективы индивидуальной работы с учащимися: определить западающие темы каждого ученика, запланировать и проводить  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мероприятия  (</w:t>
      </w:r>
      <w:proofErr w:type="gramEnd"/>
      <w:r>
        <w:rPr>
          <w:rFonts w:ascii="Times New Roman" w:hAnsi="Times New Roman" w:cs="Times New Roman"/>
          <w:sz w:val="24"/>
          <w:szCs w:val="24"/>
        </w:rPr>
        <w:t>индивидуальные консультации,  дополнительные занятия)  для ликвидации пробелов, включить в план самообразования мероприятия по ликвидации профессиональных дефицитов.</w:t>
      </w:r>
    </w:p>
    <w:p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36F9" w:rsidRDefault="00BE36F9" w:rsidP="00A87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Заместитель начальника по УМР                                                                                             Рыбакова Л.С.</w:t>
      </w:r>
    </w:p>
    <w:p w:rsidR="00A873EB" w:rsidRPr="00922E90" w:rsidRDefault="00A873EB" w:rsidP="00922E90">
      <w:pPr>
        <w:spacing w:after="0"/>
        <w:rPr>
          <w:sz w:val="24"/>
          <w:szCs w:val="24"/>
        </w:rPr>
      </w:pPr>
    </w:p>
    <w:sectPr w:rsidR="00A873EB" w:rsidRPr="00922E90" w:rsidSect="00DD36E9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FA"/>
    <w:rsid w:val="00006269"/>
    <w:rsid w:val="00063145"/>
    <w:rsid w:val="000C6C75"/>
    <w:rsid w:val="000E47DB"/>
    <w:rsid w:val="00130FD2"/>
    <w:rsid w:val="0019512F"/>
    <w:rsid w:val="001B7200"/>
    <w:rsid w:val="00336DE2"/>
    <w:rsid w:val="00381752"/>
    <w:rsid w:val="003C0B43"/>
    <w:rsid w:val="003E520A"/>
    <w:rsid w:val="00452C65"/>
    <w:rsid w:val="004717C2"/>
    <w:rsid w:val="004A5B19"/>
    <w:rsid w:val="00505728"/>
    <w:rsid w:val="0053196A"/>
    <w:rsid w:val="0054625F"/>
    <w:rsid w:val="0058638A"/>
    <w:rsid w:val="005A6B6B"/>
    <w:rsid w:val="005A7933"/>
    <w:rsid w:val="005E4AE4"/>
    <w:rsid w:val="006A4F59"/>
    <w:rsid w:val="007E454C"/>
    <w:rsid w:val="00891D38"/>
    <w:rsid w:val="00922E90"/>
    <w:rsid w:val="00944B4A"/>
    <w:rsid w:val="00971883"/>
    <w:rsid w:val="009F7564"/>
    <w:rsid w:val="00A84A0D"/>
    <w:rsid w:val="00A873EB"/>
    <w:rsid w:val="00B30267"/>
    <w:rsid w:val="00B4648B"/>
    <w:rsid w:val="00BA45FA"/>
    <w:rsid w:val="00BE36F9"/>
    <w:rsid w:val="00C73A8B"/>
    <w:rsid w:val="00D15E59"/>
    <w:rsid w:val="00D32ACD"/>
    <w:rsid w:val="00D34D2F"/>
    <w:rsid w:val="00DD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CD153-113B-4883-AC7D-1D9C09B0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2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Шимина ЛЛ</cp:lastModifiedBy>
  <cp:revision>2</cp:revision>
  <cp:lastPrinted>2023-06-02T10:32:00Z</cp:lastPrinted>
  <dcterms:created xsi:type="dcterms:W3CDTF">2023-06-02T12:12:00Z</dcterms:created>
  <dcterms:modified xsi:type="dcterms:W3CDTF">2023-06-02T12:12:00Z</dcterms:modified>
</cp:coreProperties>
</file>